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2023年东方市三家镇人民政府部门预算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jc w:val="center"/>
        <w:rPr>
          <w:rFonts w:ascii="黑体" w:hAnsi="黑体" w:eastAsia="黑体"/>
          <w:sz w:val="52"/>
          <w:szCs w:val="52"/>
        </w:rPr>
      </w:pPr>
    </w:p>
    <w:p>
      <w:pPr>
        <w:pStyle w:val="8"/>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东方市三家镇人民政府概况</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8"/>
        <w:numPr>
          <w:ilvl w:val="0"/>
          <w:numId w:val="1"/>
        </w:numPr>
        <w:ind w:firstLineChars="0"/>
        <w:rPr>
          <w:rFonts w:ascii="黑体" w:hAnsi="黑体" w:eastAsia="黑体"/>
          <w:sz w:val="32"/>
          <w:szCs w:val="32"/>
        </w:rPr>
      </w:pPr>
      <w:r>
        <w:rPr>
          <w:rFonts w:hint="eastAsia" w:ascii="黑体" w:hAnsi="黑体" w:eastAsia="黑体"/>
          <w:sz w:val="32"/>
          <w:szCs w:val="32"/>
        </w:rPr>
        <w:t xml:space="preserve">  东方市三家镇人民政府2023年部门预算表</w:t>
      </w:r>
    </w:p>
    <w:p>
      <w:pPr>
        <w:pStyle w:val="8"/>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财政拨款收支总表</w:t>
      </w:r>
    </w:p>
    <w:p>
      <w:pPr>
        <w:pStyle w:val="8"/>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一般公共预算支出表</w:t>
      </w:r>
    </w:p>
    <w:p>
      <w:pPr>
        <w:pStyle w:val="8"/>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一般公共预算基本支出表</w:t>
      </w:r>
    </w:p>
    <w:p>
      <w:pPr>
        <w:pStyle w:val="8"/>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一般公共预算“三公”经费支出表</w:t>
      </w:r>
    </w:p>
    <w:p>
      <w:pPr>
        <w:pStyle w:val="8"/>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政府性基金预算支出表。</w:t>
      </w:r>
    </w:p>
    <w:p>
      <w:pPr>
        <w:pStyle w:val="8"/>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政府性基金预算“三公”经费支出表</w:t>
      </w:r>
    </w:p>
    <w:p>
      <w:pPr>
        <w:pStyle w:val="8"/>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部门收支总表</w:t>
      </w:r>
    </w:p>
    <w:p>
      <w:pPr>
        <w:pStyle w:val="8"/>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部门收入总表</w:t>
      </w:r>
    </w:p>
    <w:p>
      <w:pPr>
        <w:pStyle w:val="8"/>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部门支出总表</w:t>
      </w:r>
    </w:p>
    <w:p>
      <w:pPr>
        <w:pStyle w:val="8"/>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项目支出绩效信息表</w:t>
      </w:r>
    </w:p>
    <w:p>
      <w:pPr>
        <w:pStyle w:val="8"/>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东方市三家镇人民政府2023年部门预算情况说明</w:t>
      </w:r>
    </w:p>
    <w:p>
      <w:pPr>
        <w:pStyle w:val="8"/>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8"/>
        <w:ind w:left="1320" w:firstLine="0" w:firstLineChars="0"/>
        <w:jc w:val="left"/>
        <w:rPr>
          <w:rFonts w:ascii="黑体" w:hAnsi="黑体" w:eastAsia="黑体"/>
          <w:sz w:val="32"/>
          <w:szCs w:val="32"/>
        </w:rPr>
      </w:pPr>
    </w:p>
    <w:p>
      <w:pPr>
        <w:jc w:val="left"/>
        <w:rPr>
          <w:rFonts w:ascii="黑体" w:hAnsi="黑体" w:eastAsia="黑体"/>
          <w:sz w:val="32"/>
          <w:szCs w:val="32"/>
        </w:rPr>
      </w:pPr>
    </w:p>
    <w:p>
      <w:pPr>
        <w:pStyle w:val="8"/>
        <w:numPr>
          <w:ilvl w:val="0"/>
          <w:numId w:val="4"/>
        </w:numPr>
        <w:spacing w:line="560"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东方市三家镇人民政府概况</w:t>
      </w:r>
    </w:p>
    <w:p>
      <w:pPr>
        <w:spacing w:line="560" w:lineRule="exact"/>
        <w:jc w:val="left"/>
        <w:rPr>
          <w:rFonts w:ascii="仿宋_GB2312" w:hAnsi="仿宋_GB2312" w:eastAsia="仿宋_GB2312" w:cs="仿宋_GB2312"/>
          <w:sz w:val="32"/>
          <w:szCs w:val="32"/>
        </w:rPr>
      </w:pPr>
    </w:p>
    <w:p>
      <w:pPr>
        <w:pStyle w:val="8"/>
        <w:spacing w:line="560" w:lineRule="exact"/>
        <w:ind w:firstLine="0" w:firstLineChars="0"/>
        <w:jc w:val="left"/>
        <w:rPr>
          <w:rFonts w:ascii="黑体" w:hAnsi="黑体" w:eastAsia="黑体" w:cs="仿宋_GB2312"/>
          <w:sz w:val="32"/>
          <w:szCs w:val="32"/>
        </w:rPr>
      </w:pPr>
      <w:r>
        <w:rPr>
          <w:rFonts w:hint="eastAsia" w:ascii="黑体" w:hAnsi="黑体" w:eastAsia="黑体" w:cs="仿宋_GB2312"/>
          <w:sz w:val="32"/>
          <w:szCs w:val="32"/>
        </w:rPr>
        <w:t>一、主要职能</w:t>
      </w:r>
    </w:p>
    <w:p>
      <w:pPr>
        <w:pStyle w:val="4"/>
        <w:widowControl/>
        <w:shd w:val="clear" w:color="auto" w:fill="FFFFFF"/>
        <w:spacing w:line="420" w:lineRule="atLeast"/>
        <w:ind w:firstLine="640" w:firstLineChars="200"/>
        <w:jc w:val="left"/>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pStyle w:val="4"/>
        <w:widowControl/>
        <w:shd w:val="clear" w:color="auto" w:fill="FFFFFF"/>
        <w:spacing w:line="420" w:lineRule="atLeast"/>
        <w:ind w:firstLine="640" w:firstLineChars="200"/>
        <w:jc w:val="left"/>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（2）制定并组织实施村镇建设规划，部署重点工程建设，农村道路建设及公共设施，水利设施的管理，负责土地、林木、水等自然资源和生态环境的保护，做好护林防火工作。</w:t>
      </w:r>
    </w:p>
    <w:p>
      <w:pPr>
        <w:pStyle w:val="4"/>
        <w:widowControl/>
        <w:shd w:val="clear" w:color="auto" w:fill="FFFFFF"/>
        <w:spacing w:line="420" w:lineRule="atLeast"/>
        <w:ind w:firstLine="640" w:firstLineChars="200"/>
        <w:jc w:val="left"/>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pStyle w:val="4"/>
        <w:widowControl/>
        <w:shd w:val="clear" w:color="auto" w:fill="FFFFFF"/>
        <w:spacing w:line="420" w:lineRule="atLeast"/>
        <w:ind w:firstLine="640" w:firstLineChars="200"/>
        <w:jc w:val="left"/>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（4）按计划组织本级财政收入和地方税的征收，完成国家财政计划，不断培植税源，管好财政资金，增强财政实力。</w:t>
      </w:r>
    </w:p>
    <w:p>
      <w:pPr>
        <w:pStyle w:val="4"/>
        <w:widowControl/>
        <w:shd w:val="clear" w:color="auto" w:fill="FFFFFF"/>
        <w:spacing w:line="420" w:lineRule="atLeast"/>
        <w:ind w:firstLine="640" w:firstLineChars="200"/>
        <w:jc w:val="left"/>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（5）抓好精神文明建设，丰富群众文化生活，提倡移风易俗，反对封建迷信，破除陈规陋习，树立社会主义新风尚。</w:t>
      </w:r>
    </w:p>
    <w:p>
      <w:pPr>
        <w:pStyle w:val="4"/>
        <w:widowControl/>
        <w:shd w:val="clear" w:color="auto" w:fill="FFFFFF"/>
        <w:spacing w:line="420" w:lineRule="atLeast"/>
        <w:ind w:firstLine="640" w:firstLineChars="200"/>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（6）完成上级政府交办的其它事项。</w:t>
      </w:r>
    </w:p>
    <w:p>
      <w:pPr>
        <w:pStyle w:val="4"/>
        <w:widowControl/>
        <w:shd w:val="clear" w:color="auto" w:fill="FFFFFF"/>
        <w:spacing w:line="420" w:lineRule="atLeast"/>
        <w:ind w:firstLine="640" w:firstLineChars="200"/>
        <w:textAlignment w:val="baseline"/>
        <w:rPr>
          <w:rFonts w:ascii="仿宋_GB2312" w:hAnsi="黑体" w:eastAsia="仿宋_GB2312" w:cs="仿宋_GB2312"/>
          <w:sz w:val="32"/>
          <w:szCs w:val="32"/>
        </w:rPr>
      </w:pPr>
      <w:r>
        <w:rPr>
          <w:rFonts w:hint="eastAsia" w:ascii="方正仿宋_GBK" w:hAnsi="方正仿宋_GBK" w:eastAsia="方正仿宋_GBK" w:cs="方正仿宋_GBK"/>
          <w:sz w:val="32"/>
          <w:szCs w:val="32"/>
        </w:rPr>
        <w:t>根据上述职责，本单位内设党政综合办公室、党建办公室、经济发展办公室、社会事务办公室、行政审批办公室等5个职能机构。</w:t>
      </w:r>
    </w:p>
    <w:p>
      <w:pPr>
        <w:pStyle w:val="8"/>
        <w:spacing w:line="560" w:lineRule="exact"/>
        <w:ind w:firstLine="0" w:firstLineChars="0"/>
        <w:jc w:val="left"/>
        <w:rPr>
          <w:rFonts w:ascii="黑体" w:hAnsi="黑体" w:eastAsia="黑体" w:cs="仿宋_GB2312"/>
          <w:sz w:val="32"/>
          <w:szCs w:val="32"/>
        </w:rPr>
      </w:pPr>
      <w:r>
        <w:rPr>
          <w:rFonts w:hint="eastAsia" w:ascii="黑体" w:hAnsi="黑体" w:eastAsia="黑体" w:cs="仿宋_GB2312"/>
          <w:sz w:val="32"/>
          <w:szCs w:val="32"/>
        </w:rPr>
        <w:t>二、部门预算单位构成</w:t>
      </w:r>
    </w:p>
    <w:p>
      <w:pPr>
        <w:spacing w:line="560" w:lineRule="exact"/>
        <w:ind w:left="200"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纳入东方市三家镇人民政府2023年部门预算编制范围的二级预算单位仅为本单位，不包含下属二级预算单位。</w:t>
      </w:r>
    </w:p>
    <w:p>
      <w:pPr>
        <w:spacing w:line="560" w:lineRule="exact"/>
        <w:ind w:left="800"/>
        <w:jc w:val="left"/>
        <w:rPr>
          <w:rFonts w:ascii="仿宋_GB2312" w:hAnsi="黑体" w:eastAsia="仿宋_GB2312" w:cs="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东方市三家镇人民政府2023年部门预算表</w:t>
      </w:r>
    </w:p>
    <w:p>
      <w:pPr>
        <w:pStyle w:val="13"/>
        <w:spacing w:line="560" w:lineRule="exact"/>
        <w:ind w:left="2"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此部分内容即为东方市三家镇人民政府预算公开表，详见</w:t>
      </w:r>
      <w:r>
        <w:rPr>
          <w:rFonts w:hint="eastAsia" w:ascii="方正仿宋_GBK" w:hAnsi="方正仿宋_GBK" w:eastAsia="方正仿宋_GBK" w:cs="方正仿宋_GBK"/>
          <w:bCs/>
          <w:kern w:val="2"/>
          <w:sz w:val="32"/>
          <w:szCs w:val="32"/>
        </w:rPr>
        <w:t>《海南省东方市2023年部门预算公开表》</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Cs/>
          <w:sz w:val="32"/>
          <w:szCs w:val="32"/>
        </w:rPr>
        <w:t>。</w:t>
      </w:r>
    </w:p>
    <w:p>
      <w:pPr>
        <w:spacing w:line="560" w:lineRule="exact"/>
        <w:ind w:left="800"/>
        <w:jc w:val="left"/>
        <w:rPr>
          <w:rFonts w:ascii="黑体" w:hAnsi="黑体" w:eastAsia="黑体"/>
          <w:sz w:val="32"/>
          <w:szCs w:val="32"/>
        </w:rPr>
      </w:pPr>
    </w:p>
    <w:p>
      <w:pPr>
        <w:spacing w:line="560" w:lineRule="exact"/>
        <w:ind w:firstLine="480" w:firstLineChars="150"/>
        <w:rPr>
          <w:rFonts w:ascii="黑体" w:hAnsi="黑体" w:eastAsia="黑体"/>
          <w:sz w:val="32"/>
          <w:szCs w:val="32"/>
        </w:rPr>
      </w:pPr>
      <w:r>
        <w:rPr>
          <w:rFonts w:hint="eastAsia" w:ascii="黑体" w:hAnsi="黑体" w:eastAsia="黑体"/>
          <w:sz w:val="32"/>
          <w:szCs w:val="32"/>
        </w:rPr>
        <w:t>第三部分   东方市三家镇人民政府2023年部门预算情况说明</w:t>
      </w:r>
    </w:p>
    <w:p>
      <w:pPr>
        <w:spacing w:line="560" w:lineRule="exact"/>
        <w:jc w:val="center"/>
        <w:rPr>
          <w:rFonts w:ascii="黑体" w:hAnsi="黑体" w:eastAsia="黑体"/>
          <w:sz w:val="32"/>
          <w:szCs w:val="32"/>
        </w:rPr>
      </w:pP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一、关于东方市三家镇人民政府2023年财政拨款收支预算情况的总体说明</w:t>
      </w:r>
    </w:p>
    <w:p>
      <w:pPr>
        <w:spacing w:line="560" w:lineRule="exact"/>
        <w:ind w:firstLine="640" w:firstLineChars="200"/>
        <w:jc w:val="left"/>
        <w:rPr>
          <w:rFonts w:ascii="方正仿宋_GBK" w:hAnsi="方正仿宋_GBK" w:eastAsia="方正仿宋_GBK" w:cs="方正仿宋_GBK"/>
          <w:sz w:val="32"/>
          <w:szCs w:val="32"/>
        </w:rPr>
      </w:pPr>
      <w:r>
        <w:rPr>
          <w:rFonts w:hint="eastAsia" w:ascii="黑体" w:hAnsi="黑体" w:eastAsia="黑体"/>
          <w:sz w:val="32"/>
          <w:szCs w:val="32"/>
        </w:rPr>
        <w:t>东方市三家镇人民政府</w:t>
      </w:r>
      <w:r>
        <w:rPr>
          <w:rFonts w:hint="eastAsia" w:ascii="方正仿宋_GBK" w:hAnsi="方正仿宋_GBK" w:eastAsia="方正仿宋_GBK" w:cs="方正仿宋_GBK"/>
          <w:sz w:val="32"/>
          <w:szCs w:val="32"/>
        </w:rPr>
        <w:t>2023年财政拨款收支总预算2935.91万元。其中，收入总计2935.91万元，包括一般公共预算本年收入1778.83万元、一般公共预算上年结转58.99万元，政府性基金预算本年收入1055.64万元、政府性基金预算上年结转42.44万元；支出总计2935.91万元，包括一般公共服务支出833.29万元、教育支出6万元、文化旅游体育与传媒支出5.6万元、社会保障和就业支出179.39万元、卫生健康支出134.15万元、城乡社区支出1098.08万元、农林水支出571.69万元、住房保障支出107.7万元。</w:t>
      </w:r>
    </w:p>
    <w:p>
      <w:pPr>
        <w:spacing w:line="560" w:lineRule="exact"/>
        <w:ind w:firstLine="640" w:firstLineChars="200"/>
        <w:jc w:val="left"/>
        <w:rPr>
          <w:rFonts w:ascii="方正仿宋_GBK" w:hAnsi="方正仿宋_GBK" w:eastAsia="方正仿宋_GBK" w:cs="方正仿宋_GBK"/>
          <w:sz w:val="32"/>
          <w:szCs w:val="32"/>
        </w:rPr>
      </w:pPr>
    </w:p>
    <w:p>
      <w:pPr>
        <w:spacing w:line="560" w:lineRule="exact"/>
        <w:ind w:firstLine="640"/>
        <w:jc w:val="left"/>
        <w:rPr>
          <w:rFonts w:ascii="黑体" w:hAnsi="黑体" w:eastAsia="黑体"/>
          <w:sz w:val="32"/>
          <w:szCs w:val="32"/>
        </w:rPr>
      </w:pPr>
      <w:r>
        <w:rPr>
          <w:rFonts w:hint="eastAsia" w:ascii="黑体" w:hAnsi="黑体" w:eastAsia="黑体"/>
          <w:sz w:val="32"/>
          <w:szCs w:val="32"/>
        </w:rPr>
        <w:t>二、关于东方市三家镇人民政府2023年一般公共预算当年拨款情况说明</w:t>
      </w:r>
    </w:p>
    <w:p>
      <w:pPr>
        <w:spacing w:line="560" w:lineRule="exact"/>
        <w:ind w:firstLine="640"/>
        <w:jc w:val="left"/>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（一）一般公共预算当年规模变化情况</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东方市三家镇人民政府2023年一般公共预算当年拨款1837.82万元。</w:t>
      </w:r>
    </w:p>
    <w:p>
      <w:pPr>
        <w:spacing w:line="560" w:lineRule="exact"/>
        <w:ind w:firstLine="640"/>
        <w:jc w:val="left"/>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（二）一般公共预算当年拨款结构情况</w:t>
      </w:r>
    </w:p>
    <w:p>
      <w:pPr>
        <w:spacing w:line="560" w:lineRule="exact"/>
        <w:ind w:firstLine="800" w:firstLineChars="25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一般公共服务（类）支出833.29万元，占45.34%；教育支出（类）支出6万元，占0.3</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%；文化旅游体育与传媒支出（类）支出5.6万元，占0.3%；社会保障和就业支出（类）支出179.39万元，占9.7</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%；卫生健康支出（类）支出134.15万元，占7.3%；农林水支出（类）支出571.69万元，占31.1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%；住房保障支出（类）支出107.7万元，占5.86%</w:t>
      </w:r>
      <w:r>
        <w:rPr>
          <w:rFonts w:hint="eastAsia" w:ascii="方正仿宋_GBK" w:hAnsi="方正仿宋_GBK" w:eastAsia="方正仿宋_GBK" w:cs="方正仿宋_GBK"/>
          <w:sz w:val="32"/>
          <w:szCs w:val="32"/>
          <w:lang w:eastAsia="zh-CN"/>
        </w:rPr>
        <w:t>。</w:t>
      </w:r>
    </w:p>
    <w:p>
      <w:pPr>
        <w:spacing w:line="560" w:lineRule="exact"/>
        <w:ind w:firstLine="640"/>
        <w:jc w:val="left"/>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（三）一般公共预算当年拨款具体使用情况</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1.一般公共服务（类）政府办公厅（室）及相关机构事务（款）行政运行（项）2023年预算数为833.29万元。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教育支出（类）职业教育（款）中等职业教育（项）2023年预算数为6万元。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3.文化旅游体育与传媒支出（类）其他文化旅游体育与传媒支出（款）其他文化旅游体育与传媒支出（项）2023年预算数为5.6万元。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社会保障和就业支出（类）行政事业单位养老支出（款）机关事业单位基本养老保险缴费支出（项）2023年预算数为89.73万元。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社会保障和就业支出（类）行政事业单位养老支出（款）机关事业单位职业年金缴费支出（项）2023年预算数为86.42万元。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社会保障和就业支出（类）抚恤（款）其他优抚支出（项）2023年预算数为3.24万元。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7.卫生健康支出（类）行政事业单位医疗（款）行政单位医疗（项）2023年预算数为45.35万元。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8.卫生健康支出（类）行政事业单位医疗（款）公务员医疗补助（项）2023年预算数为88.81万元。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 农林水支出（类）农业农村（款）病虫害控制（项）2023年预算数为0.9万元。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 农林水支出（类）农业农村（款）农村社会事业（项）2023年预算数为5万元。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 农林水支出（类）农业农村（款）其他农业农村支出项）2023年预算数为10.17万元。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 农林水支出（类）巩固脱贫攻坚成果衔接乡村振兴（款）农村基础设施建设（项）2023年预算数为1.43万元。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 农林水支出（类）农村综合改革（款）对村民委员会和村党支部的补助（项）2023年预算数为554.19万元。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 住房保障支出（类）保障性安居工程支出（款）农村危房改造（项）2023年预算数为29.9万元。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 住房保障支出（类）住房改革支出（款）住房公积金（项）2023年预算数为77.8万元。</w:t>
      </w: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rPr>
          <w:rFonts w:ascii="黑体" w:hAnsi="黑体" w:eastAsia="黑体"/>
          <w:sz w:val="32"/>
          <w:szCs w:val="32"/>
        </w:rPr>
      </w:pPr>
      <w:r>
        <w:rPr>
          <w:rFonts w:hint="eastAsia" w:ascii="黑体" w:hAnsi="黑体" w:eastAsia="黑体"/>
          <w:sz w:val="32"/>
          <w:szCs w:val="32"/>
        </w:rPr>
        <w:t>三、关于东方市三家镇人民政府2023年一般公共预算基本支出情况说明</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东方市三家镇人民政府2023年一般公共预算基本支出为1778.83万元，其中：</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员经费1736.31万元，主要包括：基本工资、津贴补贴、奖金、绩效工资、机关事业单位基本养老保险缴费、职业年金缴费、职工基本医疗保险缴费、公务员医疗补助缴费、其他社会保障缴费、住房公积金、其他工资福利支出、邮电费、其他交通费用、生活补助；</w:t>
      </w:r>
    </w:p>
    <w:p>
      <w:pPr>
        <w:spacing w:line="560" w:lineRule="exact"/>
        <w:ind w:firstLine="640" w:firstLineChars="200"/>
        <w:rPr>
          <w:rFonts w:ascii="方正仿宋_GBK" w:hAnsi="方正仿宋_GBK" w:eastAsia="方正仿宋_GBK" w:cs="方正仿宋_GBK"/>
          <w:b/>
          <w:color w:val="FF0000"/>
          <w:kern w:val="0"/>
          <w:sz w:val="30"/>
          <w:szCs w:val="30"/>
        </w:rPr>
      </w:pPr>
      <w:r>
        <w:rPr>
          <w:rFonts w:hint="eastAsia" w:ascii="方正仿宋_GBK" w:hAnsi="方正仿宋_GBK" w:eastAsia="方正仿宋_GBK" w:cs="方正仿宋_GBK"/>
          <w:sz w:val="32"/>
          <w:szCs w:val="32"/>
        </w:rPr>
        <w:t>公用经费42.53万元，主要包括：办公费、工会经费、公务用车运行维护费、其他商品和服务支出。</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四、东方市三家镇人民政府2</w:t>
      </w:r>
      <w:r>
        <w:rPr>
          <w:rFonts w:hint="eastAsia" w:ascii="黑体" w:hAnsi="黑体" w:eastAsia="黑体"/>
          <w:sz w:val="32"/>
          <w:szCs w:val="32"/>
        </w:rPr>
        <w:t>023</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60" w:lineRule="exact"/>
        <w:ind w:firstLine="640"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（一）东方市三家镇人民政府2023年一般公共预算“三公”经费预算数为30.42万元，其中：</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因公出国（境）经费，2023年本部门年初无此项经费预算。</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用车购置及运行费14.72万元（其中，公务用车购置费0万元，公务用车运行费14.72万元），较上年预算下降4.97%。下降的主要原因包括：继续严格公务车辆使用审批和定点进行日常维修、加强使用管理，控制公务车辆运行费用支出。</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公务接待费15.7万元，较上年预算下降5.02%。下降的主要原因包括：继续严格贯彻落实中央、市委市政府厉行节约的规定，加强管理，严格控制公务接待规模和标准。</w:t>
      </w:r>
    </w:p>
    <w:p>
      <w:pPr>
        <w:spacing w:line="560" w:lineRule="exact"/>
        <w:ind w:firstLine="640"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（二）我部门（单位）2023年无政府性基金预算“三公”经费支出</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五、关于东方市三家镇人民政府2023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60" w:lineRule="exact"/>
        <w:ind w:firstLine="640"/>
        <w:jc w:val="left"/>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（一）政府性基金预算当年规模变化情况</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东方市三家镇人民政府2023年政府性基金预算当年拨款1098.08万元。</w:t>
      </w:r>
    </w:p>
    <w:p>
      <w:pPr>
        <w:spacing w:line="560" w:lineRule="exact"/>
        <w:ind w:firstLine="640"/>
        <w:jc w:val="left"/>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（二）政府性基金预算当年拨款结构情况</w:t>
      </w:r>
    </w:p>
    <w:p>
      <w:pPr>
        <w:spacing w:line="56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城乡社区支出（类）支出1098.08万元，占100%。</w:t>
      </w:r>
    </w:p>
    <w:p>
      <w:pPr>
        <w:spacing w:line="560" w:lineRule="exact"/>
        <w:ind w:firstLine="640"/>
        <w:jc w:val="left"/>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（三）政府性基金预算当年拨款具体使用情况</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城乡社区支出（类）国有土地使用权出让收入安排的支出（款）城市建设支出（项）2023年预算数为42.44万元。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城乡社区支出（类）国有土地使用权出让收入安排的支出（款）农业生产发展支出（项）2023年预算数为82.35万元。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城乡社区支出（类）国有土地使用权出让收入安排的支出（款）农村社会事业支出（项）2023年预算数为467.33万元。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城乡社区支出（类）国有土地使用权出让收入安排的支出（款）农业农村生态环境支出（项）2023年预算数为505.96万元。</w:t>
      </w:r>
    </w:p>
    <w:p>
      <w:pPr>
        <w:spacing w:line="560" w:lineRule="exact"/>
        <w:rPr>
          <w:rFonts w:ascii="黑体" w:hAnsi="黑体" w:eastAsia="黑体" w:cs="Times New Roman"/>
          <w:sz w:val="32"/>
          <w:shd w:val="clear" w:color="auto" w:fill="FFFFFF"/>
        </w:rPr>
      </w:pP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六、关于东方市三家镇人民政府</w:t>
      </w:r>
      <w:r>
        <w:rPr>
          <w:rFonts w:hint="eastAsia" w:ascii="黑体" w:hAnsi="黑体" w:eastAsia="黑体"/>
          <w:sz w:val="32"/>
          <w:szCs w:val="32"/>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按照综合预算原则，东方市三家镇人民政府所有收入和支出均纳入部门预算管理。收入包括：一般公共预算收入、政府性基金收入</w:t>
      </w:r>
      <w:r>
        <w:rPr>
          <w:rFonts w:hint="eastAsia" w:ascii="方正仿宋_GBK" w:hAnsi="方正仿宋_GBK" w:eastAsia="方正仿宋_GBK" w:cs="方正仿宋_GBK"/>
          <w:color w:val="auto"/>
          <w:sz w:val="32"/>
          <w:szCs w:val="32"/>
        </w:rPr>
        <w:t>、上年结转；支出包括：一般公共服务支出、教育支出、文化旅游体育与传媒支出、社会保障和就业支出、卫生健康支出、城乡社区支出、农林水支出、住房保障支出。东方市三家镇人民政府2023年收支总预算2965.67万元。</w:t>
      </w:r>
    </w:p>
    <w:p>
      <w:pPr>
        <w:spacing w:line="560" w:lineRule="exact"/>
        <w:rPr>
          <w:rFonts w:ascii="仿宋_GB2312" w:hAnsi="黑体" w:eastAsia="仿宋_GB2312"/>
          <w:sz w:val="32"/>
          <w:szCs w:val="32"/>
        </w:rPr>
      </w:pP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七、关于东方市三家镇人民政府</w:t>
      </w:r>
      <w:r>
        <w:rPr>
          <w:rFonts w:hint="eastAsia" w:ascii="黑体" w:hAnsi="黑体" w:eastAsia="黑体"/>
          <w:sz w:val="32"/>
          <w:szCs w:val="32"/>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60" w:lineRule="exact"/>
        <w:ind w:firstLine="640" w:firstLineChars="200"/>
        <w:rPr>
          <w:rFonts w:ascii="仿宋_GB2312" w:hAnsi="黑体" w:eastAsia="仿宋_GB2312"/>
          <w:sz w:val="32"/>
          <w:szCs w:val="32"/>
        </w:rPr>
      </w:pPr>
      <w:r>
        <w:rPr>
          <w:rFonts w:hint="eastAsia" w:ascii="方正仿宋_GBK" w:hAnsi="方正仿宋_GBK" w:eastAsia="方正仿宋_GBK" w:cs="方正仿宋_GBK"/>
          <w:sz w:val="32"/>
          <w:szCs w:val="32"/>
        </w:rPr>
        <w:t>东方市三家镇人民政府2023年收入预算2965.67万元，其中：上年结转131.19万元，占4.42%；一般公共预算拨款收入1778.83万元，占59.98%；政府性基金预算拨款收入1055.64万元，占35.6%。比上年预算数减少846.11万元，主要是上年结转</w:t>
      </w:r>
      <w:r>
        <w:rPr>
          <w:rFonts w:hint="eastAsia" w:ascii="方正仿宋_GBK" w:hAnsi="方正仿宋_GBK" w:eastAsia="方正仿宋_GBK" w:cs="方正仿宋_GBK"/>
          <w:color w:val="auto"/>
          <w:sz w:val="32"/>
          <w:szCs w:val="32"/>
        </w:rPr>
        <w:t>数减少1399.26万元、</w:t>
      </w:r>
      <w:r>
        <w:rPr>
          <w:rFonts w:hint="eastAsia" w:ascii="方正仿宋_GBK" w:hAnsi="方正仿宋_GBK" w:eastAsia="方正仿宋_GBK" w:cs="方正仿宋_GBK"/>
          <w:sz w:val="32"/>
          <w:szCs w:val="32"/>
        </w:rPr>
        <w:t>一般公共预算拨款收入增加115.73万元，政府性基金预算拨款收入增加437.41万元）。</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八、关于东方市三家镇人民政府</w:t>
      </w:r>
      <w:r>
        <w:rPr>
          <w:rFonts w:hint="eastAsia" w:ascii="黑体" w:hAnsi="黑体" w:eastAsia="黑体"/>
          <w:sz w:val="32"/>
          <w:szCs w:val="32"/>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60" w:lineRule="exact"/>
        <w:ind w:firstLine="640" w:firstLineChars="200"/>
        <w:rPr>
          <w:rFonts w:ascii="黑体" w:hAnsi="黑体" w:eastAsia="黑体" w:cs="Times New Roman"/>
          <w:sz w:val="32"/>
          <w:shd w:val="clear" w:color="auto" w:fill="FFFFFF"/>
        </w:rPr>
      </w:pPr>
      <w:r>
        <w:rPr>
          <w:rFonts w:hint="eastAsia" w:ascii="方正仿宋_GBK" w:hAnsi="方正仿宋_GBK" w:eastAsia="方正仿宋_GBK" w:cs="方正仿宋_GBK"/>
          <w:sz w:val="32"/>
          <w:szCs w:val="32"/>
        </w:rPr>
        <w:t>东方市三家镇人民政府2023年支出预算2965.67万元，其中：基本支出1778.84万元，占59.98%；项目支出1186.84</w:t>
      </w:r>
      <w:bookmarkStart w:id="0" w:name="_GoBack"/>
      <w:bookmarkEnd w:id="0"/>
      <w:r>
        <w:rPr>
          <w:rFonts w:hint="eastAsia" w:ascii="方正仿宋_GBK" w:hAnsi="方正仿宋_GBK" w:eastAsia="方正仿宋_GBK" w:cs="方正仿宋_GBK"/>
          <w:sz w:val="32"/>
          <w:szCs w:val="32"/>
        </w:rPr>
        <w:t>万元，占40.02%。比上年预算数减少846.11万元，主要是基本支出增加</w:t>
      </w:r>
      <w:r>
        <w:rPr>
          <w:rFonts w:hint="eastAsia" w:ascii="方正仿宋_GBK" w:hAnsi="方正仿宋_GBK" w:eastAsia="方正仿宋_GBK" w:cs="方正仿宋_GBK"/>
          <w:color w:val="auto"/>
          <w:sz w:val="32"/>
          <w:szCs w:val="32"/>
          <w:lang w:val="en-US" w:eastAsia="zh-CN"/>
        </w:rPr>
        <w:t>191.53</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sz w:val="32"/>
          <w:szCs w:val="32"/>
        </w:rPr>
        <w:t>、项目支出减少1037.64万元。</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60" w:lineRule="exact"/>
        <w:ind w:firstLine="640" w:firstLineChars="200"/>
        <w:rPr>
          <w:rFonts w:ascii="方正楷体_GBK" w:hAnsi="方正楷体_GBK" w:eastAsia="方正楷体_GBK" w:cs="方正楷体_GBK"/>
          <w:b/>
          <w:bCs/>
          <w:color w:val="FF0000"/>
          <w:sz w:val="32"/>
          <w:szCs w:val="32"/>
        </w:rPr>
      </w:pPr>
      <w:r>
        <w:rPr>
          <w:rFonts w:hint="eastAsia" w:ascii="方正楷体_GBK" w:hAnsi="方正楷体_GBK" w:eastAsia="方正楷体_GBK" w:cs="方正楷体_GBK"/>
          <w:b/>
          <w:bCs/>
          <w:sz w:val="32"/>
          <w:szCs w:val="32"/>
        </w:rPr>
        <w:t>（一）机关运行经费</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2023年东方市三家镇人民政府的机关运行经费预算</w:t>
      </w:r>
      <w:r>
        <w:rPr>
          <w:rFonts w:hint="eastAsia" w:ascii="方正仿宋_GBK" w:hAnsi="方正仿宋_GBK" w:eastAsia="方正仿宋_GBK" w:cs="方正仿宋_GBK"/>
          <w:color w:val="auto"/>
          <w:sz w:val="32"/>
          <w:szCs w:val="32"/>
          <w:lang w:val="en-US" w:eastAsia="zh-CN"/>
        </w:rPr>
        <w:t>90</w:t>
      </w:r>
      <w:r>
        <w:rPr>
          <w:rFonts w:hint="eastAsia" w:ascii="方正仿宋_GBK" w:hAnsi="方正仿宋_GBK" w:eastAsia="方正仿宋_GBK" w:cs="方正仿宋_GBK"/>
          <w:sz w:val="32"/>
          <w:szCs w:val="32"/>
        </w:rPr>
        <w:t>万元。</w:t>
      </w:r>
    </w:p>
    <w:p>
      <w:pPr>
        <w:spacing w:line="560" w:lineRule="exact"/>
        <w:ind w:firstLine="640"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（二）政府采购情况</w:t>
      </w:r>
    </w:p>
    <w:p>
      <w:pPr>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2023年东方市三家镇人民政府无政府采购预算。</w:t>
      </w:r>
    </w:p>
    <w:p>
      <w:pPr>
        <w:spacing w:line="560" w:lineRule="exact"/>
        <w:ind w:firstLine="640"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（三）国有资产占有使用情况</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截至2022年12月31日，东方市三家镇人民政府本级及下属各预算单位共有车辆4辆，其中，领导干部用车2辆，机要通信应急用车1辆、一般执法执勤用车1辆。</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单位价值20万元以上设备0台。</w:t>
      </w:r>
    </w:p>
    <w:p>
      <w:pPr>
        <w:spacing w:line="560" w:lineRule="exact"/>
        <w:ind w:firstLine="640"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（四）绩效目标设置情况</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2023年东方市三家镇人民政府63个项目实行绩效目标管理，涉及一般公共预算1837.82万元、政府性基金1098.08万元。</w:t>
      </w:r>
    </w:p>
    <w:p>
      <w:pPr>
        <w:spacing w:line="560" w:lineRule="exact"/>
        <w:rPr>
          <w:rFonts w:ascii="黑体" w:hAnsi="黑体" w:eastAsia="黑体"/>
          <w:b/>
          <w:sz w:val="32"/>
          <w:szCs w:val="32"/>
        </w:rPr>
      </w:pPr>
    </w:p>
    <w:p>
      <w:pPr>
        <w:spacing w:line="560" w:lineRule="exact"/>
        <w:jc w:val="center"/>
        <w:rPr>
          <w:rFonts w:ascii="黑体" w:hAnsi="黑体" w:eastAsia="黑体"/>
          <w:b/>
          <w:sz w:val="32"/>
          <w:szCs w:val="32"/>
        </w:rPr>
      </w:pPr>
    </w:p>
    <w:p>
      <w:pPr>
        <w:spacing w:line="560" w:lineRule="exact"/>
        <w:jc w:val="center"/>
        <w:rPr>
          <w:rFonts w:ascii="黑体" w:hAnsi="黑体" w:eastAsia="黑体"/>
          <w:b/>
          <w:sz w:val="32"/>
          <w:szCs w:val="32"/>
        </w:rPr>
      </w:pPr>
    </w:p>
    <w:p>
      <w:pPr>
        <w:spacing w:line="560" w:lineRule="exact"/>
        <w:jc w:val="center"/>
        <w:rPr>
          <w:rFonts w:ascii="黑体" w:hAnsi="黑体" w:eastAsia="黑体"/>
          <w:b/>
          <w:sz w:val="32"/>
          <w:szCs w:val="32"/>
        </w:rPr>
      </w:pPr>
      <w:r>
        <w:rPr>
          <w:rFonts w:hint="eastAsia" w:ascii="黑体" w:hAnsi="黑体" w:eastAsia="黑体"/>
          <w:b/>
          <w:sz w:val="32"/>
          <w:szCs w:val="32"/>
        </w:rPr>
        <w:t>第四部分  名词解释</w:t>
      </w:r>
    </w:p>
    <w:p>
      <w:pPr>
        <w:spacing w:line="560" w:lineRule="exact"/>
        <w:ind w:firstLine="640" w:firstLineChars="200"/>
        <w:jc w:val="left"/>
        <w:rPr>
          <w:rFonts w:ascii="仿宋_GB2312" w:eastAsia="仿宋_GB2312" w:cs="宋体"/>
          <w:bCs/>
          <w:color w:val="000000"/>
          <w:kern w:val="0"/>
          <w:sz w:val="32"/>
          <w:szCs w:val="32"/>
          <w:lang w:val="zh-CN"/>
        </w:rPr>
      </w:pP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一、财政拨款收入：指本级财政当年拨付的资金。</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二、事业收入：指事业单位开展专业业务活动及辅助活动取得的收入。</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三、经营收入：指事业单位在专业业务活动及其辅助活动之外开展非独立核算经营活动取得的收入。</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四、其他收入：指除上述“财政拨款收入”“事业收入”“经营收入”等以外的收入。</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五、年初结转和结余：指以前年度尚未完成、结转到本年按有关规定继续使用的资金。</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 xml:space="preserve">六、基本支出：指行政事业单位用于为保障其机构正常运转、完成日常工作任务而发生的人员支出和公用支出。   </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七、工资福利支出：反映单位开支的在职职工和编制外长期聘用人员的各类劳动报酬，以及为上述人员缴纳的各项社会保险费等。</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十、项目支出：指各部门、各单位为完成其特定的工作任务和事业发展目标所发生的支出。</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三、“一般公共服务支出”类科目：反映政府提供一般公共服务的支出，包括人大事务、政协事务、党委办公厅（室）及相关机构事务、政府办公厅（室）及相关机构事务、民主党派及工商联事务、群众团体事务、纪检监察事务、组织事务、宣传事务、统战事务等支出。</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十四、“教育支出”类科目：反映政府教育事务支出，包括教育管理事务、普通教育、职业教育、成人教育、广播电视教育、特殊教育、进修及培训等。</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十五、“文化旅游体育与传媒支出”类科目：反映政府在文化、旅游、文物、体育、广播电视、电影、新闻出版等方面的支出。</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六、“社会保障和就业支出”类科目：反映政府在社会保障与就业方面的支出，包括人力资源和社会保障管理事务、民政管理事务、补充全国社会保障基金、行政事业单位养老、企业改革补助、就业补助、抚恤、退役安置、社会福利、残疾人事业、红十字事业、最低生活保障、临时救助、特困人员救助供养、其他生活救助、财政对基本养老保险及其他社会保险基金的补助、退役军人管理事务、财政代缴社会保险费等支出。</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七、“卫生健康支出”类科目：反映政府卫生健康方面的支出，包括卫生健康管理事务、公立医院、基层医疗卫生机构、公共卫生、中医药、计划生育事务、行政事业单位医疗、财政对基本医疗保险基金的补助、医疗救助、优抚对象医疗、医疗保障管理事务、老龄卫生健康事务等支出。</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八、“城乡社区支出”类科目：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十九、“农林水支出”类科目：反映政府农林水事务支出，包括农业农村、林业和草原、水利、扶贫、农村综合改革、普惠金融发展等支出。</w:t>
      </w:r>
    </w:p>
    <w:p>
      <w:pPr>
        <w:spacing w:line="560" w:lineRule="exact"/>
        <w:ind w:firstLine="640" w:firstLineChars="200"/>
        <w:jc w:val="left"/>
        <w:rPr>
          <w:rFonts w:ascii="仿宋_GB2312" w:hAnsi="黑体" w:eastAsia="仿宋_GB2312" w:cs="仿宋_GB2312"/>
          <w:sz w:val="32"/>
          <w:szCs w:val="32"/>
        </w:rPr>
      </w:pPr>
      <w:r>
        <w:rPr>
          <w:rFonts w:hint="eastAsia" w:ascii="方正仿宋_GBK" w:hAnsi="方正仿宋_GBK" w:eastAsia="方正仿宋_GBK" w:cs="方正仿宋_GBK"/>
          <w:color w:val="000000"/>
          <w:kern w:val="0"/>
          <w:sz w:val="32"/>
          <w:szCs w:val="30"/>
        </w:rPr>
        <w:t>二十、“住房保障支出”类科目：集中反映政府用于住房方面的支出，包括保障性安居工程、住房改革、城乡社区住宅等支出。</w:t>
      </w:r>
    </w:p>
    <w:p>
      <w:pPr>
        <w:spacing w:line="560" w:lineRule="exact"/>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IxYjhiZDg2ODdmYjc5MDUyMzczMGFlZjYyYmI2NDYifQ=="/>
  </w:docVars>
  <w:rsids>
    <w:rsidRoot w:val="00875E36"/>
    <w:rsid w:val="000D02B3"/>
    <w:rsid w:val="003E1863"/>
    <w:rsid w:val="005D3E33"/>
    <w:rsid w:val="00683617"/>
    <w:rsid w:val="00875E36"/>
    <w:rsid w:val="00954CFB"/>
    <w:rsid w:val="00E62B08"/>
    <w:rsid w:val="00EF1F4B"/>
    <w:rsid w:val="060F43AF"/>
    <w:rsid w:val="08CB388D"/>
    <w:rsid w:val="0A803F80"/>
    <w:rsid w:val="0C4B4159"/>
    <w:rsid w:val="0CA135A0"/>
    <w:rsid w:val="0E064816"/>
    <w:rsid w:val="16487034"/>
    <w:rsid w:val="1EE53FC0"/>
    <w:rsid w:val="28621706"/>
    <w:rsid w:val="367C64A3"/>
    <w:rsid w:val="3EB4413E"/>
    <w:rsid w:val="44A8768C"/>
    <w:rsid w:val="46EB1D6B"/>
    <w:rsid w:val="4D053925"/>
    <w:rsid w:val="53B77ED1"/>
    <w:rsid w:val="54046E5E"/>
    <w:rsid w:val="5ED50AD2"/>
    <w:rsid w:val="5FAE61A1"/>
    <w:rsid w:val="624175B9"/>
    <w:rsid w:val="6BE06D47"/>
    <w:rsid w:val="7DD20A5C"/>
    <w:rsid w:val="7DEBCAFF"/>
    <w:rsid w:val="7EFE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character" w:styleId="7">
    <w:name w:val="Emphasis"/>
    <w:basedOn w:val="6"/>
    <w:qFormat/>
    <w:uiPriority w:val="20"/>
    <w:rPr>
      <w:i/>
    </w:rPr>
  </w:style>
  <w:style w:type="paragraph" w:customStyle="1" w:styleId="8">
    <w:name w:val="列出段落1"/>
    <w:basedOn w:val="1"/>
    <w:qFormat/>
    <w:uiPriority w:val="34"/>
    <w:pPr>
      <w:ind w:firstLine="420" w:firstLineChars="200"/>
    </w:pPr>
  </w:style>
  <w:style w:type="paragraph" w:customStyle="1" w:styleId="9">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 w:type="paragraph" w:customStyle="1" w:styleId="12">
    <w:name w:val="p15"/>
    <w:basedOn w:val="1"/>
    <w:qFormat/>
    <w:uiPriority w:val="0"/>
    <w:pPr>
      <w:widowControl/>
      <w:ind w:firstLine="420"/>
    </w:pPr>
    <w:rPr>
      <w:rFonts w:cs="宋体"/>
      <w:kern w:val="0"/>
      <w:szCs w:val="21"/>
    </w:rPr>
  </w:style>
  <w:style w:type="paragraph" w:customStyle="1" w:styleId="13">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5084</Words>
  <Characters>5627</Characters>
  <Lines>41</Lines>
  <Paragraphs>11</Paragraphs>
  <TotalTime>189</TotalTime>
  <ScaleCrop>false</ScaleCrop>
  <LinksUpToDate>false</LinksUpToDate>
  <CharactersWithSpaces>5664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        z  </cp:lastModifiedBy>
  <cp:lastPrinted>2023-03-02T01:22:00Z</cp:lastPrinted>
  <dcterms:modified xsi:type="dcterms:W3CDTF">2023-03-06T03:15:24Z</dcterms:modified>
  <dc:title>××年××部门（单位）预算</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313D892E2A9A41EA9014A3F7CEBDB3C4</vt:lpwstr>
  </property>
</Properties>
</file>