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2023</w:t>
      </w:r>
      <w:r>
        <w:rPr>
          <w:rFonts w:hint="eastAsia" w:ascii="方正小标宋_GBK" w:hAnsi="方正小标宋_GBK" w:eastAsia="方正小标宋_GBK" w:cs="方正小标宋_GBK"/>
          <w:sz w:val="52"/>
          <w:szCs w:val="52"/>
        </w:rPr>
        <w:t>年</w:t>
      </w:r>
      <w:r>
        <w:rPr>
          <w:rFonts w:hint="eastAsia" w:ascii="方正小标宋_GBK" w:hAnsi="方正小标宋_GBK" w:eastAsia="方正小标宋_GBK" w:cs="方正小标宋_GBK"/>
          <w:sz w:val="52"/>
          <w:szCs w:val="52"/>
          <w:lang w:eastAsia="zh-CN"/>
        </w:rPr>
        <w:t>天安乡人民政府</w:t>
      </w:r>
      <w:r>
        <w:rPr>
          <w:rFonts w:hint="eastAsia" w:ascii="方正小标宋_GBK" w:hAnsi="方正小标宋_GBK" w:eastAsia="方正小标宋_GBK" w:cs="方正小标宋_GBK"/>
          <w:sz w:val="52"/>
          <w:szCs w:val="52"/>
          <w:lang w:val="en-US" w:eastAsia="zh-CN"/>
        </w:rPr>
        <w:t>部门</w:t>
      </w:r>
      <w:r>
        <w:rPr>
          <w:rFonts w:hint="eastAsia" w:ascii="方正小标宋_GBK" w:hAnsi="方正小标宋_GBK" w:eastAsia="方正小标宋_GBK" w:cs="方正小标宋_GBK"/>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天安乡人民政府概况</w:t>
      </w:r>
    </w:p>
    <w:p>
      <w:pPr>
        <w:pStyle w:val="13"/>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主要职能</w:t>
      </w:r>
    </w:p>
    <w:p>
      <w:pPr>
        <w:pStyle w:val="13"/>
        <w:numPr>
          <w:ilvl w:val="0"/>
          <w:numId w:val="2"/>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部门预算单位构成</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年部门预算表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13"/>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部门收支总表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部门收入总表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部门支出总表</w:t>
      </w:r>
    </w:p>
    <w:p>
      <w:pPr>
        <w:pStyle w:val="13"/>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天安乡人民政府202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年部门预算情况说明</w:t>
      </w:r>
    </w:p>
    <w:p>
      <w:pPr>
        <w:pStyle w:val="13"/>
        <w:numPr>
          <w:ilvl w:val="0"/>
          <w:numId w:val="1"/>
        </w:numPr>
        <w:ind w:firstLineChars="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名词解释</w:t>
      </w: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13"/>
        <w:numPr>
          <w:ilvl w:val="0"/>
          <w:numId w:val="4"/>
        </w:numPr>
        <w:spacing w:line="600" w:lineRule="exact"/>
        <w:ind w:firstLineChars="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天安乡人民政府概况</w:t>
      </w:r>
    </w:p>
    <w:p>
      <w:pPr>
        <w:pStyle w:val="13"/>
        <w:spacing w:line="600" w:lineRule="exact"/>
        <w:ind w:firstLine="0" w:firstLineChars="0"/>
        <w:rPr>
          <w:rFonts w:ascii="仿宋_GB2312" w:hAnsi="仿宋_GB2312" w:eastAsia="仿宋_GB2312" w:cs="仿宋_GB2312"/>
          <w:sz w:val="32"/>
          <w:szCs w:val="32"/>
        </w:rPr>
      </w:pPr>
    </w:p>
    <w:p>
      <w:pPr>
        <w:pStyle w:val="13"/>
        <w:numPr>
          <w:ilvl w:val="0"/>
          <w:numId w:val="5"/>
        </w:numPr>
        <w:spacing w:line="600" w:lineRule="exact"/>
        <w:ind w:left="1350" w:leftChars="0"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主要职能</w:t>
      </w:r>
    </w:p>
    <w:p>
      <w:pPr>
        <w:pStyle w:val="13"/>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安乡地处东方市中部山区，是东方市黎族聚居的乡镇之一，全乡共辖15个行政村、29个自然村。天安乡人民政府于2002年由原公爱乡人民政府和天安乡人民政府合并而成，内设18个职能机构，分别为党政办、经济发展办、社会事务办、计生办、司法所、国土所、财政所、规划所、民政办、畜牧兽医站、综合治理办、武装部、妇联、工会、共青团、合管办、农业服务中心、社会事务服务中心。其主要职能为：</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1、执行本级人民代表大会的决议和上级国家行政机关的决定和命令，发布决定和命令；</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2、制定并组织实施村镇建设规划，部署重点工程建设，地方道路建设及公共设施，水利设施的管理，负责土地、林木、水等自然资源和生态环境的保护，做好护林防火工作；</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4、保障少数民族的权利和保护少数民族文化；</w:t>
      </w:r>
    </w:p>
    <w:p>
      <w:pPr>
        <w:pStyle w:val="13"/>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5、抓好精神文明建设，丰富群众文化生活，提倡移风易俗，反对封建迷信，破除陈规陋习，树立社会主义新风尚；</w:t>
      </w:r>
    </w:p>
    <w:p>
      <w:pPr>
        <w:spacing w:line="600" w:lineRule="exact"/>
        <w:ind w:left="640" w:leftChars="305" w:firstLine="160" w:firstLineChars="50"/>
        <w:jc w:val="left"/>
        <w:rPr>
          <w:rFonts w:ascii="仿宋_GB2312" w:hAnsi="黑体" w:eastAsia="仿宋_GB2312" w:cs="仿宋_GB2312"/>
          <w:sz w:val="32"/>
          <w:szCs w:val="32"/>
        </w:rPr>
      </w:pPr>
      <w:r>
        <w:rPr>
          <w:rFonts w:hint="eastAsia" w:ascii="方正仿宋_GBK" w:hAnsi="方正仿宋_GBK" w:eastAsia="方正仿宋_GBK" w:cs="方正仿宋_GBK"/>
          <w:sz w:val="32"/>
          <w:szCs w:val="32"/>
        </w:rPr>
        <w:t>6、完成上级市委、市政府交办的其它事项</w:t>
      </w:r>
    </w:p>
    <w:p>
      <w:pPr>
        <w:wordWrap/>
        <w:adjustRightInd/>
        <w:snapToGrid/>
        <w:spacing w:before="0" w:after="0" w:line="600" w:lineRule="exact"/>
        <w:ind w:left="800" w:right="0"/>
        <w:jc w:val="left"/>
        <w:textAlignment w:val="auto"/>
        <w:outlineLvl w:val="9"/>
        <w:rPr>
          <w:rFonts w:ascii="仿宋_GB2312" w:hAnsi="黑体" w:eastAsia="仿宋_GB2312" w:cs="仿宋_GB2312"/>
          <w:sz w:val="32"/>
          <w:szCs w:val="32"/>
        </w:rPr>
      </w:pPr>
    </w:p>
    <w:p>
      <w:pPr>
        <w:pStyle w:val="13"/>
        <w:numPr>
          <w:ilvl w:val="0"/>
          <w:numId w:val="5"/>
        </w:numPr>
        <w:spacing w:line="600" w:lineRule="exact"/>
        <w:ind w:left="1350" w:leftChars="0" w:firstLineChars="0"/>
        <w:jc w:val="left"/>
        <w:rPr>
          <w:rFonts w:ascii="黑体" w:hAnsi="黑体" w:eastAsia="黑体" w:cs="仿宋_GB2312"/>
          <w:sz w:val="32"/>
          <w:szCs w:val="32"/>
        </w:rPr>
      </w:pPr>
      <w:r>
        <w:rPr>
          <w:rFonts w:hint="eastAsia" w:ascii="方正黑体_GBK" w:hAnsi="方正黑体_GBK" w:eastAsia="方正黑体_GBK" w:cs="方正黑体_GBK"/>
          <w:sz w:val="32"/>
          <w:szCs w:val="32"/>
        </w:rPr>
        <w:t>部门预算单位构成</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纳入天安乡人民政府202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年部门预算编制范围预算单位仅为本单位，不含下属二级预算单位</w:t>
      </w:r>
      <w:r>
        <w:rPr>
          <w:rFonts w:hint="eastAsia" w:ascii="方正仿宋_GBK" w:hAnsi="方正仿宋_GBK" w:eastAsia="方正仿宋_GBK" w:cs="方正仿宋_GBK"/>
          <w:sz w:val="32"/>
          <w:szCs w:val="32"/>
        </w:rPr>
        <w:t>。</w:t>
      </w:r>
    </w:p>
    <w:p>
      <w:pPr>
        <w:spacing w:line="600" w:lineRule="exact"/>
        <w:ind w:left="800"/>
        <w:jc w:val="center"/>
        <w:rPr>
          <w:rFonts w:ascii="方正黑体_GBK" w:hAnsi="方正黑体_GBK" w:eastAsia="方正黑体_GBK" w:cs="方正黑体_GBK"/>
          <w:sz w:val="32"/>
          <w:szCs w:val="32"/>
        </w:rPr>
      </w:pPr>
    </w:p>
    <w:p>
      <w:pPr>
        <w:spacing w:line="600" w:lineRule="exact"/>
        <w:ind w:left="800"/>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天安乡人民政府202</w:t>
      </w:r>
      <w:r>
        <w:rPr>
          <w:rFonts w:hint="eastAsia" w:ascii="方正黑体_GBK" w:hAnsi="方正黑体_GBK" w:eastAsia="方正黑体_GBK" w:cs="方正黑体_GBK"/>
          <w:sz w:val="32"/>
          <w:szCs w:val="32"/>
          <w:lang w:val="en-US" w:eastAsia="zh-CN"/>
        </w:rPr>
        <w:t>3</w:t>
      </w:r>
      <w:r>
        <w:rPr>
          <w:rFonts w:hint="eastAsia" w:ascii="方正黑体_GBK" w:hAnsi="方正黑体_GBK" w:eastAsia="方正黑体_GBK" w:cs="方正黑体_GBK"/>
          <w:sz w:val="32"/>
          <w:szCs w:val="32"/>
        </w:rPr>
        <w:t>年部门预算表</w:t>
      </w:r>
    </w:p>
    <w:p>
      <w:pPr>
        <w:pStyle w:val="12"/>
        <w:spacing w:line="600" w:lineRule="exact"/>
        <w:ind w:left="2"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此部分内容即为</w:t>
      </w:r>
      <w:r>
        <w:rPr>
          <w:rFonts w:hint="eastAsia" w:ascii="方正仿宋_GBK" w:hAnsi="方正仿宋_GBK" w:eastAsia="方正仿宋_GBK" w:cs="方正仿宋_GBK"/>
          <w:bCs/>
          <w:sz w:val="32"/>
          <w:szCs w:val="32"/>
          <w:lang w:val="en-US" w:eastAsia="zh-CN"/>
        </w:rPr>
        <w:t>天安乡人民政府</w:t>
      </w:r>
      <w:r>
        <w:rPr>
          <w:rFonts w:hint="eastAsia" w:ascii="方正仿宋_GBK" w:hAnsi="方正仿宋_GBK" w:eastAsia="方正仿宋_GBK" w:cs="方正仿宋_GBK"/>
          <w:bCs/>
          <w:sz w:val="32"/>
          <w:szCs w:val="32"/>
        </w:rPr>
        <w:t>部门预算公开表，详见《202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年海南省东方市部门预算</w:t>
      </w:r>
      <w:r>
        <w:rPr>
          <w:rFonts w:hint="eastAsia" w:ascii="方正仿宋_GBK" w:hAnsi="方正仿宋_GBK" w:eastAsia="方正仿宋_GBK" w:cs="方正仿宋_GBK"/>
          <w:bCs/>
          <w:kern w:val="2"/>
          <w:sz w:val="32"/>
          <w:szCs w:val="32"/>
          <w:lang w:val="en-US" w:eastAsia="zh-CN" w:bidi="ar-SA"/>
        </w:rPr>
        <w:t>公开</w:t>
      </w:r>
      <w:r>
        <w:rPr>
          <w:rFonts w:hint="eastAsia" w:ascii="方正仿宋_GBK" w:hAnsi="方正仿宋_GBK" w:eastAsia="方正仿宋_GBK" w:cs="方正仿宋_GBK"/>
          <w:bCs/>
          <w:sz w:val="32"/>
          <w:szCs w:val="32"/>
        </w:rPr>
        <w:t>表》。</w:t>
      </w:r>
    </w:p>
    <w:p>
      <w:pPr>
        <w:keepNext w:val="0"/>
        <w:keepLines w:val="0"/>
        <w:pageBreakBefore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20</w:t>
      </w:r>
      <w:r>
        <w:rPr>
          <w:rFonts w:hint="eastAsia" w:ascii="黑体" w:hAnsi="黑体" w:eastAsia="黑体"/>
          <w:sz w:val="32"/>
          <w:szCs w:val="32"/>
          <w:lang w:val="en-US" w:eastAsia="zh-CN"/>
        </w:rPr>
        <w:t>23</w:t>
      </w:r>
      <w:r>
        <w:rPr>
          <w:rFonts w:hint="eastAsia" w:ascii="黑体" w:hAnsi="黑体" w:eastAsia="黑体"/>
          <w:sz w:val="32"/>
          <w:szCs w:val="32"/>
        </w:rPr>
        <w:t>年部门预算情况说明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b w:val="0"/>
          <w:bCs w:val="0"/>
          <w:sz w:val="32"/>
          <w:szCs w:val="32"/>
        </w:rPr>
        <w:t>、关于</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2023</w:t>
      </w:r>
      <w:r>
        <w:rPr>
          <w:rFonts w:hint="eastAsia" w:ascii="黑体" w:hAnsi="黑体" w:eastAsia="黑体"/>
          <w:sz w:val="32"/>
          <w:szCs w:val="32"/>
        </w:rPr>
        <w:t>年财政拨款收支预算情况的总体说明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年财政拨款收支总预算1,933.30万元。其中，收入总计1,933.30万元，包括一般公共预算本年收入1,332.30万元、</w:t>
      </w:r>
      <w:r>
        <w:rPr>
          <w:rFonts w:hint="eastAsia" w:ascii="方正仿宋_GBK" w:hAnsi="方正仿宋_GBK" w:eastAsia="方正仿宋_GBK" w:cs="方正仿宋_GBK"/>
          <w:color w:val="auto"/>
          <w:sz w:val="32"/>
          <w:szCs w:val="32"/>
        </w:rPr>
        <w:t>一般公共预算上年结转61.97万元</w:t>
      </w:r>
      <w:r>
        <w:rPr>
          <w:rFonts w:hint="eastAsia" w:ascii="方正仿宋_GBK" w:hAnsi="方正仿宋_GBK" w:eastAsia="方正仿宋_GBK" w:cs="方正仿宋_GBK"/>
          <w:sz w:val="32"/>
          <w:szCs w:val="32"/>
        </w:rPr>
        <w:t>，政府性基金预算本年收入511.18万元、政府性基金预算</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27.85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sz w:val="32"/>
          <w:szCs w:val="32"/>
        </w:rPr>
        <w:t>；支出总计1,933.30万元，包括一般公共服务支出691.71万元、 文化旅游体育与传媒支出5.60</w:t>
      </w:r>
      <w:r>
        <w:rPr>
          <w:rFonts w:hint="eastAsia" w:ascii="方正仿宋_GBK" w:hAnsi="方正仿宋_GBK" w:eastAsia="方正仿宋_GBK" w:cs="方正仿宋_GBK"/>
          <w:sz w:val="32"/>
          <w:szCs w:val="32"/>
          <w:lang w:val="en-US" w:eastAsia="zh-CN"/>
        </w:rPr>
        <w:t>万元、社会保障和就业支出155.20万元、 卫生健康支出106.72万元、 城乡社区支出539.03万元、 农林水支出328.22万元、  交通运输支出21.76万元、住房保障支出85.05万元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w:t>
      </w:r>
      <w:r>
        <w:rPr>
          <w:rFonts w:hint="eastAsia" w:ascii="黑体" w:hAnsi="黑体" w:eastAsia="黑体"/>
          <w:b w:val="0"/>
          <w:bCs w:val="0"/>
          <w:sz w:val="32"/>
          <w:szCs w:val="32"/>
        </w:rPr>
        <w:t>于</w:t>
      </w:r>
      <w:r>
        <w:rPr>
          <w:rFonts w:hint="eastAsia" w:ascii="黑体" w:hAnsi="黑体" w:eastAsia="黑体" w:cs="黑体"/>
          <w:b w:val="0"/>
          <w:bCs w:val="0"/>
          <w:sz w:val="32"/>
          <w:szCs w:val="32"/>
          <w:lang w:eastAsia="zh-CN"/>
        </w:rPr>
        <w:t>天安乡人民政府</w:t>
      </w:r>
      <w:r>
        <w:rPr>
          <w:rFonts w:hint="eastAsia" w:ascii="黑体" w:hAnsi="黑体" w:eastAsia="黑体"/>
          <w:b w:val="0"/>
          <w:bCs w:val="0"/>
          <w:sz w:val="32"/>
          <w:szCs w:val="32"/>
          <w:lang w:val="en-US" w:eastAsia="zh-CN"/>
        </w:rPr>
        <w:t>2</w:t>
      </w:r>
      <w:r>
        <w:rPr>
          <w:rFonts w:hint="eastAsia" w:ascii="黑体" w:hAnsi="黑体" w:eastAsia="黑体"/>
          <w:sz w:val="32"/>
          <w:szCs w:val="32"/>
          <w:lang w:val="en-US" w:eastAsia="zh-CN"/>
        </w:rPr>
        <w:t>023</w:t>
      </w:r>
      <w:r>
        <w:rPr>
          <w:rFonts w:hint="eastAsia" w:ascii="黑体" w:hAnsi="黑体" w:eastAsia="黑体"/>
          <w:sz w:val="32"/>
          <w:szCs w:val="32"/>
        </w:rPr>
        <w:t>年一般公共预算当年拨款情况说明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年一般公共预算当年拨款1</w:t>
      </w:r>
      <w:r>
        <w:rPr>
          <w:rFonts w:hint="eastAsia" w:ascii="方正仿宋_GBK" w:hAnsi="方正仿宋_GBK" w:eastAsia="方正仿宋_GBK" w:cs="方正仿宋_GBK"/>
          <w:sz w:val="32"/>
          <w:szCs w:val="32"/>
          <w:lang w:val="en-US" w:eastAsia="zh-CN"/>
        </w:rPr>
        <w:t>394.27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一般公共服务（类）支出691.71万元，占</w:t>
      </w:r>
      <w:r>
        <w:rPr>
          <w:rFonts w:hint="eastAsia" w:ascii="方正仿宋_GBK" w:hAnsi="方正仿宋_GBK" w:eastAsia="方正仿宋_GBK" w:cs="方正仿宋_GBK"/>
          <w:sz w:val="32"/>
          <w:szCs w:val="32"/>
          <w:lang w:val="en-US" w:eastAsia="zh-CN"/>
        </w:rPr>
        <w:t>49.61</w:t>
      </w:r>
      <w:r>
        <w:rPr>
          <w:rFonts w:hint="eastAsia" w:ascii="方正仿宋_GBK" w:hAnsi="方正仿宋_GBK" w:eastAsia="方正仿宋_GBK" w:cs="方正仿宋_GBK"/>
          <w:sz w:val="32"/>
          <w:szCs w:val="32"/>
        </w:rPr>
        <w:t>%；文化旅游体育与传媒（类）支出</w:t>
      </w:r>
      <w:r>
        <w:rPr>
          <w:rFonts w:hint="eastAsia" w:ascii="方正仿宋_GBK" w:hAnsi="方正仿宋_GBK" w:eastAsia="方正仿宋_GBK" w:cs="方正仿宋_GBK"/>
          <w:sz w:val="32"/>
          <w:szCs w:val="32"/>
          <w:lang w:val="en-US" w:eastAsia="zh-CN"/>
        </w:rPr>
        <w:t>5.60</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0.40</w:t>
      </w:r>
      <w:r>
        <w:rPr>
          <w:rFonts w:hint="eastAsia" w:ascii="方正仿宋_GBK" w:hAnsi="方正仿宋_GBK" w:eastAsia="方正仿宋_GBK" w:cs="方正仿宋_GBK"/>
          <w:sz w:val="32"/>
          <w:szCs w:val="32"/>
        </w:rPr>
        <w:t>%；社会保障和就业</w:t>
      </w:r>
      <w:r>
        <w:rPr>
          <w:rFonts w:hint="eastAsia" w:ascii="方正仿宋_GBK" w:hAnsi="方正仿宋_GBK" w:eastAsia="方正仿宋_GBK" w:cs="方正仿宋_GBK"/>
          <w:sz w:val="32"/>
          <w:szCs w:val="32"/>
          <w:lang w:eastAsia="zh-CN"/>
        </w:rPr>
        <w:t>（类）支出</w:t>
      </w:r>
      <w:r>
        <w:rPr>
          <w:rFonts w:hint="eastAsia" w:ascii="方正仿宋_GBK" w:hAnsi="方正仿宋_GBK" w:eastAsia="方正仿宋_GBK" w:cs="方正仿宋_GBK"/>
          <w:sz w:val="32"/>
          <w:szCs w:val="32"/>
          <w:lang w:val="en-US" w:eastAsia="zh-CN"/>
        </w:rPr>
        <w:t>155.20万元，占11.13%；卫生健康（类）支出106.72万元，占7.66%；农林水（类）支出328.22万元，占23.54%；交通运输（类）支出21.76万元，</w:t>
      </w:r>
      <w:r>
        <w:rPr>
          <w:rFonts w:hint="eastAsia" w:ascii="方正仿宋_GBK" w:hAnsi="方正仿宋_GBK" w:eastAsia="方正仿宋_GBK" w:cs="方正仿宋_GBK"/>
          <w:color w:val="auto"/>
          <w:sz w:val="32"/>
          <w:szCs w:val="32"/>
          <w:lang w:val="en-US" w:eastAsia="zh-CN"/>
        </w:rPr>
        <w:t>占1.56%；住房保障（类）支出85.05万元，占6.1%。</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1.一般公共服务（类）政府办公厅（室）及相关机构事务（款）行政运行（项）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年预算数为691.71万元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文化旅游体育与传媒支出（类）其他文化旅游体育与传媒支出（款）其他文化旅游体育与传媒支出（项）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5.60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3.社会保障和就业支出</w:t>
      </w:r>
      <w:r>
        <w:rPr>
          <w:rFonts w:hint="eastAsia" w:ascii="方正仿宋_GBK" w:hAnsi="方正仿宋_GBK" w:eastAsia="方正仿宋_GBK" w:cs="方正仿宋_GBK"/>
          <w:sz w:val="32"/>
          <w:szCs w:val="32"/>
        </w:rPr>
        <w:t>（类）行政事业单位养老支出（款）机关事业单位基本养老保险缴费支出（项）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76.50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4.社会保障和就业支出</w:t>
      </w:r>
      <w:r>
        <w:rPr>
          <w:rFonts w:hint="eastAsia" w:ascii="方正仿宋_GBK" w:hAnsi="方正仿宋_GBK" w:eastAsia="方正仿宋_GBK" w:cs="方正仿宋_GBK"/>
          <w:sz w:val="32"/>
          <w:szCs w:val="32"/>
        </w:rPr>
        <w:t>（类）行政事业单位养老支出（款）机关事业单位职业年金缴费支出（项）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66.82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5.社会保障和就业支出</w:t>
      </w:r>
      <w:r>
        <w:rPr>
          <w:rFonts w:hint="eastAsia" w:ascii="方正仿宋_GBK" w:hAnsi="方正仿宋_GBK" w:eastAsia="方正仿宋_GBK" w:cs="方正仿宋_GBK"/>
          <w:sz w:val="32"/>
          <w:szCs w:val="32"/>
        </w:rPr>
        <w:t>（类）抚恤（款）其他优抚支出（项）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11.88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6.卫生健康支出</w:t>
      </w:r>
      <w:r>
        <w:rPr>
          <w:rFonts w:hint="eastAsia" w:ascii="方正仿宋_GBK" w:hAnsi="方正仿宋_GBK" w:eastAsia="方正仿宋_GBK" w:cs="方正仿宋_GBK"/>
          <w:sz w:val="32"/>
          <w:szCs w:val="32"/>
        </w:rPr>
        <w:t>（类）行政单位医疗</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公务员医疗补助（项）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68.06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7.卫生健康支出</w:t>
      </w:r>
      <w:r>
        <w:rPr>
          <w:rFonts w:hint="eastAsia" w:ascii="方正仿宋_GBK" w:hAnsi="方正仿宋_GBK" w:eastAsia="方正仿宋_GBK" w:cs="方正仿宋_GBK"/>
          <w:sz w:val="32"/>
          <w:szCs w:val="32"/>
        </w:rPr>
        <w:t>（类）行政单位医疗</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行政单位医疗（项）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38.66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病虫害控制（项）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1.53</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农村社会事业（项）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10.农林水支出</w:t>
      </w:r>
      <w:r>
        <w:rPr>
          <w:rFonts w:hint="eastAsia" w:ascii="方正仿宋_GBK" w:hAnsi="方正仿宋_GBK" w:eastAsia="方正仿宋_GBK" w:cs="方正仿宋_GBK"/>
          <w:sz w:val="32"/>
          <w:szCs w:val="32"/>
        </w:rPr>
        <w:t>（类）农业农村</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其他农业农村支出（项）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8.58</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11.农林水支出</w:t>
      </w:r>
      <w:r>
        <w:rPr>
          <w:rFonts w:hint="eastAsia" w:ascii="方正仿宋_GBK" w:hAnsi="方正仿宋_GBK" w:eastAsia="方正仿宋_GBK" w:cs="方正仿宋_GBK"/>
          <w:sz w:val="32"/>
          <w:szCs w:val="32"/>
        </w:rPr>
        <w:t>（类）农村综合改革</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对村民委员会和村党支部的补助（项）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316.11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12.交通运输支出</w:t>
      </w:r>
      <w:r>
        <w:rPr>
          <w:rFonts w:hint="eastAsia" w:ascii="方正仿宋_GBK" w:hAnsi="方正仿宋_GBK" w:eastAsia="方正仿宋_GBK" w:cs="方正仿宋_GBK"/>
          <w:color w:val="auto"/>
          <w:sz w:val="32"/>
          <w:szCs w:val="32"/>
        </w:rPr>
        <w:t>（类）公路水路运输</w:t>
      </w:r>
      <w:r>
        <w:rPr>
          <w:rFonts w:hint="eastAsia" w:ascii="方正仿宋_GBK" w:hAnsi="方正仿宋_GBK" w:eastAsia="方正仿宋_GBK" w:cs="方正仿宋_GBK"/>
          <w:color w:val="auto"/>
          <w:sz w:val="32"/>
          <w:szCs w:val="32"/>
          <w:lang w:eastAsia="zh-CN"/>
        </w:rPr>
        <w:t>（款）</w:t>
      </w:r>
      <w:r>
        <w:rPr>
          <w:rFonts w:hint="eastAsia" w:ascii="方正仿宋_GBK" w:hAnsi="方正仿宋_GBK" w:eastAsia="方正仿宋_GBK" w:cs="方正仿宋_GBK"/>
          <w:color w:val="auto"/>
          <w:sz w:val="32"/>
          <w:szCs w:val="32"/>
        </w:rPr>
        <w:t>公路养护（项）</w:t>
      </w:r>
      <w:r>
        <w:rPr>
          <w:rFonts w:hint="eastAsia" w:ascii="方正仿宋_GBK" w:hAnsi="方正仿宋_GBK" w:eastAsia="方正仿宋_GBK" w:cs="方正仿宋_GBK"/>
          <w:color w:val="auto"/>
          <w:sz w:val="32"/>
          <w:szCs w:val="32"/>
          <w:lang w:val="en-US" w:eastAsia="zh-CN"/>
        </w:rPr>
        <w:t>2023</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21.76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13.住房保障支出</w:t>
      </w:r>
      <w:r>
        <w:rPr>
          <w:rFonts w:hint="eastAsia" w:ascii="方正仿宋_GBK" w:hAnsi="方正仿宋_GBK" w:eastAsia="方正仿宋_GBK" w:cs="方正仿宋_GBK"/>
          <w:sz w:val="32"/>
          <w:szCs w:val="32"/>
        </w:rPr>
        <w:t>（类）住房改革支出</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农村危房改造（项）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22.5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14.住房保障支出</w:t>
      </w:r>
      <w:r>
        <w:rPr>
          <w:rFonts w:hint="eastAsia" w:ascii="方正仿宋_GBK" w:hAnsi="方正仿宋_GBK" w:eastAsia="方正仿宋_GBK" w:cs="方正仿宋_GBK"/>
          <w:sz w:val="32"/>
          <w:szCs w:val="32"/>
        </w:rPr>
        <w:t>（类）住房改革支出</w:t>
      </w:r>
      <w:r>
        <w:rPr>
          <w:rFonts w:hint="eastAsia" w:ascii="方正仿宋_GBK" w:hAnsi="方正仿宋_GBK" w:eastAsia="方正仿宋_GBK" w:cs="方正仿宋_GBK"/>
          <w:sz w:val="32"/>
          <w:szCs w:val="32"/>
          <w:lang w:eastAsia="zh-CN"/>
        </w:rPr>
        <w:t>（款）</w:t>
      </w:r>
      <w:r>
        <w:rPr>
          <w:rFonts w:hint="eastAsia" w:ascii="方正仿宋_GBK" w:hAnsi="方正仿宋_GBK" w:eastAsia="方正仿宋_GBK" w:cs="方正仿宋_GBK"/>
          <w:sz w:val="32"/>
          <w:szCs w:val="32"/>
        </w:rPr>
        <w:t>住房公积金（项）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62.55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天安乡人民政府</w:t>
      </w:r>
      <w:r>
        <w:rPr>
          <w:rFonts w:hint="eastAsia" w:ascii="黑体" w:hAnsi="黑体" w:eastAsia="黑体"/>
          <w:sz w:val="32"/>
          <w:szCs w:val="32"/>
          <w:lang w:val="en-US" w:eastAsia="zh-CN"/>
        </w:rPr>
        <w:t>2023</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年一般公共预算基本支出为1,332.30万元，其中：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人员经费1,293.25万元，主要包括：基本工资、津贴补贴、奖金、绩效工资、机关事业单位基本养老保险缴费、职业年金缴费、职工基本医疗保险缴费、公务员医疗补助缴费、其他社会保障缴费、住房公积金、其他工资福利支出、邮电费、其他交通费用、生活补助</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公用经费39.05万元，主要包括：办公费</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工会经费、公务用车运行维护费、其他商品和服务支出。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天安乡人民政府</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22.33</w:t>
      </w:r>
      <w:r>
        <w:rPr>
          <w:rFonts w:hint="eastAsia" w:ascii="方正楷体_GBK" w:hAnsi="方正楷体_GBK" w:eastAsia="方正楷体_GBK" w:cs="方正楷体_GBK"/>
          <w:b/>
          <w:bCs/>
          <w:sz w:val="32"/>
          <w:szCs w:val="32"/>
          <w:lang w:eastAsia="zh-CN"/>
        </w:rPr>
        <w:t>万元</w:t>
      </w:r>
      <w:r>
        <w:rPr>
          <w:rFonts w:hint="eastAsia" w:ascii="方正楷体_GBK" w:hAnsi="方正楷体_GBK" w:eastAsia="方正楷体_GBK" w:cs="方正楷体_GBK"/>
          <w:b/>
          <w:bCs/>
          <w:sz w:val="32"/>
          <w:szCs w:val="32"/>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年本部门（单位）年初无此项经费预算。</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13.03</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（其中，公务用车购置费</w:t>
      </w:r>
      <w:r>
        <w:rPr>
          <w:rFonts w:hint="eastAsia" w:ascii="方正仿宋_GBK" w:hAnsi="方正仿宋_GBK" w:eastAsia="方正仿宋_GBK" w:cs="方正仿宋_GBK"/>
          <w:sz w:val="32"/>
          <w:szCs w:val="32"/>
          <w:lang w:val="en-US" w:eastAsia="zh-CN"/>
        </w:rPr>
        <w:t>0.00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，公务用车运行费</w:t>
      </w:r>
      <w:r>
        <w:rPr>
          <w:rFonts w:hint="eastAsia" w:ascii="方正仿宋_GBK" w:hAnsi="方正仿宋_GBK" w:eastAsia="方正仿宋_GBK" w:cs="方正仿宋_GBK"/>
          <w:sz w:val="32"/>
          <w:szCs w:val="32"/>
          <w:lang w:val="en-US" w:eastAsia="zh-CN"/>
        </w:rPr>
        <w:t>13.03</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），与上年预算下降</w:t>
      </w:r>
      <w:r>
        <w:rPr>
          <w:rFonts w:hint="eastAsia" w:ascii="方正仿宋_GBK" w:hAnsi="方正仿宋_GBK" w:eastAsia="方正仿宋_GBK" w:cs="方正仿宋_GBK"/>
          <w:sz w:val="32"/>
          <w:szCs w:val="32"/>
          <w:lang w:val="en-US" w:eastAsia="zh-CN"/>
        </w:rPr>
        <w:t>5.03</w:t>
      </w:r>
      <w:r>
        <w:rPr>
          <w:rFonts w:hint="eastAsia" w:ascii="方正仿宋_GBK" w:hAnsi="方正仿宋_GBK" w:eastAsia="方正仿宋_GBK" w:cs="方正仿宋_GBK"/>
          <w:sz w:val="32"/>
          <w:szCs w:val="32"/>
        </w:rPr>
        <w:t>%。下降的主要原因包括：继续严格公务车辆使用审批和定点进行日常维修、加强使用管理，控制公务车辆运行费用支出。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9.30</w:t>
      </w:r>
      <w:r>
        <w:rPr>
          <w:rFonts w:hint="eastAsia" w:ascii="方正仿宋_GBK" w:hAnsi="方正仿宋_GBK" w:eastAsia="方正仿宋_GBK" w:cs="方正仿宋_GBK"/>
          <w:sz w:val="32"/>
          <w:szCs w:val="32"/>
          <w:lang w:eastAsia="zh-CN"/>
        </w:rPr>
        <w:t>万元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rPr>
        <w:t>上年预算下降</w:t>
      </w:r>
      <w:r>
        <w:rPr>
          <w:rFonts w:hint="eastAsia" w:ascii="方正仿宋_GBK" w:hAnsi="方正仿宋_GBK" w:eastAsia="方正仿宋_GBK" w:cs="方正仿宋_GBK"/>
          <w:sz w:val="32"/>
          <w:szCs w:val="32"/>
          <w:lang w:val="en-US" w:eastAsia="zh-CN"/>
        </w:rPr>
        <w:t>5.01</w:t>
      </w:r>
      <w:r>
        <w:rPr>
          <w:rFonts w:hint="eastAsia" w:ascii="方正仿宋_GBK" w:hAnsi="方正仿宋_GBK" w:eastAsia="方正仿宋_GBK" w:cs="方正仿宋_GBK"/>
          <w:sz w:val="32"/>
          <w:szCs w:val="32"/>
        </w:rPr>
        <w:t>%。下降的主要原因包括：</w:t>
      </w:r>
      <w:r>
        <w:rPr>
          <w:rFonts w:hint="eastAsia" w:ascii="方正仿宋_GBK" w:hAnsi="方正仿宋_GBK" w:eastAsia="方正仿宋_GBK" w:cs="方正仿宋_GBK"/>
          <w:sz w:val="32"/>
          <w:shd w:val="clear" w:color="auto" w:fill="FFFFFF"/>
        </w:rPr>
        <w:t>继续严格贯彻落实中央、市委市政府厉行节约的规定，加强管理，严格控制公务接待规模和标准。</w:t>
      </w:r>
    </w:p>
    <w:p>
      <w:pPr>
        <w:keepNext w:val="0"/>
        <w:keepLines w:val="0"/>
        <w:pageBreakBefore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天安乡人民政府202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lang w:eastAsia="zh-CN"/>
        </w:rPr>
        <w:t>年无政府性基金预算“三公”经费支出。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天安乡人民政府</w:t>
      </w:r>
      <w:r>
        <w:rPr>
          <w:rFonts w:hint="eastAsia" w:ascii="黑体" w:hAnsi="黑体" w:eastAsia="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年政府性基金预算当年拨款</w:t>
      </w:r>
      <w:r>
        <w:rPr>
          <w:rFonts w:hint="eastAsia" w:ascii="方正仿宋_GBK" w:hAnsi="方正仿宋_GBK" w:eastAsia="方正仿宋_GBK" w:cs="方正仿宋_GBK"/>
          <w:sz w:val="32"/>
          <w:szCs w:val="32"/>
          <w:lang w:val="en-US" w:eastAsia="zh-CN"/>
        </w:rPr>
        <w:t>539.03</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keepNext w:val="0"/>
        <w:keepLines w:val="0"/>
        <w:pageBreakBefore w:val="0"/>
        <w:kinsoku/>
        <w:wordWrap/>
        <w:overflowPunct/>
        <w:topLinePunct w:val="0"/>
        <w:autoSpaceDE/>
        <w:autoSpaceDN/>
        <w:bidi w:val="0"/>
        <w:adjustRightInd/>
        <w:snapToGrid/>
        <w:spacing w:line="560" w:lineRule="exact"/>
        <w:ind w:firstLine="800" w:firstLineChars="2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城乡社区（类）支出539.03万元，占</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1.城乡社区（类）国有土地使用权出让收入安排的支出（款）城市建设支出（项）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年预算数为27.85万元。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城乡社区（类）国有土地使用权出让收入安排的支出（款）农业生产发展支出（项）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年预算数为46.30万元。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城乡社区（类）国有土地使用权出让收入安排的支出（款）农村社会事业支出（项）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年预算数为404.88万元。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城乡社区（类）国有土地使用权出让收入安排的支出（款）农业农村生态环境支出（项）</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60.00</w:t>
      </w:r>
      <w:r>
        <w:rPr>
          <w:rFonts w:hint="eastAsia" w:ascii="方正仿宋_GBK" w:hAnsi="方正仿宋_GBK" w:eastAsia="方正仿宋_GBK" w:cs="方正仿宋_GBK"/>
          <w:sz w:val="32"/>
          <w:szCs w:val="32"/>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w:t>
      </w:r>
      <w:r>
        <w:rPr>
          <w:rFonts w:hint="eastAsia" w:ascii="黑体" w:hAnsi="黑体" w:eastAsia="黑体" w:cs="黑体"/>
          <w:sz w:val="32"/>
          <w:shd w:val="clear" w:color="auto" w:fill="FFFFFF"/>
        </w:rPr>
        <w:t>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按照综合预算原则，</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rPr>
        <w:t>所有收入和支出均纳入部门预算管理。收入包括：一般公共预算拨款收入、政府性基金预算拨款收入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上年结转</w:t>
      </w:r>
      <w:r>
        <w:rPr>
          <w:rFonts w:hint="eastAsia" w:ascii="方正仿宋_GBK" w:hAnsi="方正仿宋_GBK" w:eastAsia="方正仿宋_GBK" w:cs="方正仿宋_GBK"/>
          <w:sz w:val="32"/>
          <w:szCs w:val="32"/>
        </w:rPr>
        <w:t>；支出包括：一般公共服务支出、文化旅游体育与传媒支出、社会保障和就业支出、卫生健康支出</w:t>
      </w:r>
      <w:r>
        <w:rPr>
          <w:rFonts w:hint="eastAsia" w:ascii="方正仿宋_GBK" w:hAnsi="方正仿宋_GBK" w:eastAsia="方正仿宋_GBK" w:cs="方正仿宋_GBK"/>
          <w:sz w:val="32"/>
          <w:szCs w:val="32"/>
          <w:lang w:eastAsia="zh-CN"/>
        </w:rPr>
        <w:t>、城乡社区支出、农林水支出、交通运输支出、住房保障支出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年收支总预算2,078.87万元。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w:t>
      </w:r>
      <w:r>
        <w:rPr>
          <w:rFonts w:hint="eastAsia" w:ascii="黑体" w:hAnsi="黑体" w:eastAsia="黑体"/>
          <w:sz w:val="32"/>
          <w:szCs w:val="32"/>
          <w:lang w:val="en-US" w:eastAsia="zh-CN"/>
        </w:rPr>
        <w:t>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年收入预算2078.87万元，其中：上年结转</w:t>
      </w:r>
      <w:r>
        <w:rPr>
          <w:rFonts w:hint="eastAsia" w:ascii="方正仿宋_GBK" w:hAnsi="方正仿宋_GBK" w:eastAsia="方正仿宋_GBK" w:cs="方正仿宋_GBK"/>
          <w:sz w:val="32"/>
          <w:szCs w:val="32"/>
          <w:lang w:val="en-US" w:eastAsia="zh-CN"/>
        </w:rPr>
        <w:t>235.39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11.32</w:t>
      </w:r>
      <w:r>
        <w:rPr>
          <w:rFonts w:hint="eastAsia" w:ascii="方正仿宋_GBK" w:hAnsi="方正仿宋_GBK" w:eastAsia="方正仿宋_GBK" w:cs="方正仿宋_GBK"/>
          <w:sz w:val="32"/>
          <w:szCs w:val="32"/>
        </w:rPr>
        <w:t>%；一般公共预算拨款收入</w:t>
      </w:r>
      <w:r>
        <w:rPr>
          <w:rFonts w:hint="eastAsia" w:ascii="方正仿宋_GBK" w:hAnsi="方正仿宋_GBK" w:eastAsia="方正仿宋_GBK" w:cs="方正仿宋_GBK"/>
          <w:sz w:val="32"/>
          <w:szCs w:val="32"/>
          <w:lang w:val="en-US" w:eastAsia="zh-CN"/>
        </w:rPr>
        <w:t>1332.3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64.09</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511.18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24.59</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50.42</w:t>
      </w:r>
      <w:r>
        <w:rPr>
          <w:rFonts w:hint="eastAsia" w:ascii="方正仿宋_GBK" w:hAnsi="方正仿宋_GBK" w:eastAsia="方正仿宋_GBK" w:cs="方正仿宋_GBK"/>
          <w:sz w:val="32"/>
          <w:szCs w:val="32"/>
        </w:rPr>
        <w:t>万元，主要是主要是一般公共预算收入</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25.67</w:t>
      </w:r>
      <w:r>
        <w:rPr>
          <w:rFonts w:hint="eastAsia" w:ascii="方正仿宋_GBK" w:hAnsi="方正仿宋_GBK" w:eastAsia="方正仿宋_GBK" w:cs="方正仿宋_GBK"/>
          <w:sz w:val="32"/>
          <w:szCs w:val="32"/>
        </w:rPr>
        <w:t>万元，政府性基金收入</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32.09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，上年结转增加</w:t>
      </w:r>
      <w:r>
        <w:rPr>
          <w:rFonts w:hint="eastAsia" w:ascii="方正仿宋_GBK" w:hAnsi="方正仿宋_GBK" w:eastAsia="方正仿宋_GBK" w:cs="方正仿宋_GBK"/>
          <w:sz w:val="32"/>
          <w:szCs w:val="32"/>
          <w:lang w:val="en-US" w:eastAsia="zh-CN"/>
        </w:rPr>
        <w:t>7.34万元</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天安乡人民政府</w:t>
      </w:r>
      <w:r>
        <w:rPr>
          <w:rFonts w:hint="eastAsia" w:ascii="黑体" w:hAnsi="黑体" w:eastAsia="黑体" w:cs="黑体"/>
          <w:sz w:val="32"/>
          <w:szCs w:val="32"/>
          <w:lang w:val="en-US" w:eastAsia="zh-CN"/>
        </w:rPr>
        <w:t>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K" w:hAnsi="方正仿宋_GBK" w:eastAsia="方正仿宋_GBK" w:cs="方正仿宋_GBK"/>
          <w:b/>
          <w:bCs w:val="0"/>
          <w:i w:val="0"/>
          <w:color w:val="FF0000"/>
          <w:kern w:val="0"/>
          <w:sz w:val="32"/>
          <w:szCs w:val="32"/>
          <w:lang w:val="en-US" w:eastAsia="zh-CN" w:bidi="ar-SA"/>
        </w:rPr>
      </w:pP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年支出预算</w:t>
      </w:r>
      <w:r>
        <w:rPr>
          <w:rFonts w:hint="eastAsia" w:ascii="方正仿宋_GBK" w:hAnsi="方正仿宋_GBK" w:eastAsia="方正仿宋_GBK" w:cs="方正仿宋_GBK"/>
          <w:sz w:val="32"/>
          <w:szCs w:val="32"/>
          <w:lang w:val="en-US" w:eastAsia="zh-CN"/>
        </w:rPr>
        <w:t>2,078.87</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1332.3</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64.09</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746.58</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35.91</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50.42</w:t>
      </w:r>
      <w:r>
        <w:rPr>
          <w:rFonts w:hint="eastAsia" w:ascii="方正仿宋_GBK" w:hAnsi="方正仿宋_GBK" w:eastAsia="方正仿宋_GBK" w:cs="方正仿宋_GBK"/>
          <w:sz w:val="32"/>
          <w:szCs w:val="32"/>
        </w:rPr>
        <w:t>万元，主要是</w:t>
      </w:r>
      <w:r>
        <w:rPr>
          <w:rFonts w:hint="eastAsia" w:ascii="方正仿宋_GBK" w:hAnsi="方正仿宋_GBK" w:eastAsia="方正仿宋_GBK" w:cs="方正仿宋_GBK"/>
          <w:sz w:val="32"/>
          <w:szCs w:val="32"/>
          <w:lang w:eastAsia="zh-CN"/>
        </w:rPr>
        <w:t>因为基础支出增加</w:t>
      </w:r>
      <w:r>
        <w:rPr>
          <w:rFonts w:hint="eastAsia" w:ascii="方正仿宋_GBK" w:hAnsi="方正仿宋_GBK" w:eastAsia="方正仿宋_GBK" w:cs="方正仿宋_GBK"/>
          <w:sz w:val="32"/>
          <w:szCs w:val="32"/>
          <w:lang w:val="en-US" w:eastAsia="zh-CN"/>
        </w:rPr>
        <w:t>44.12万元，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项目支出减少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94.54万元</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sz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FF0000"/>
          <w:sz w:val="32"/>
          <w:szCs w:val="32"/>
        </w:rPr>
      </w:pPr>
      <w:r>
        <w:rPr>
          <w:rFonts w:hint="eastAsia" w:ascii="方正楷体_GBK" w:hAnsi="方正楷体_GBK" w:eastAsia="方正楷体_GBK" w:cs="方正楷体_GBK"/>
          <w:b/>
          <w:bCs/>
          <w:sz w:val="32"/>
          <w:szCs w:val="32"/>
        </w:rPr>
        <w:t>（一）机关运行经费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rPr>
        <w:t>的机关运行经费预算</w:t>
      </w:r>
      <w:r>
        <w:rPr>
          <w:rFonts w:hint="eastAsia" w:ascii="方正仿宋_GBK" w:hAnsi="方正仿宋_GBK" w:eastAsia="方正仿宋_GBK" w:cs="方正仿宋_GBK"/>
          <w:sz w:val="32"/>
          <w:szCs w:val="32"/>
          <w:lang w:val="en-US" w:eastAsia="zh-CN"/>
        </w:rPr>
        <w:t>87万</w:t>
      </w:r>
      <w:r>
        <w:rPr>
          <w:rFonts w:hint="eastAsia" w:ascii="方正仿宋_GBK" w:hAnsi="方正仿宋_GBK" w:eastAsia="方正仿宋_GBK" w:cs="方正仿宋_GBK"/>
          <w:sz w:val="32"/>
          <w:szCs w:val="32"/>
        </w:rPr>
        <w:t>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eastAsia="zh-CN"/>
        </w:rPr>
        <w:t>天安乡人民政府无</w:t>
      </w:r>
      <w:r>
        <w:rPr>
          <w:rFonts w:hint="eastAsia" w:ascii="仿宋" w:hAnsi="仿宋" w:eastAsia="仿宋" w:cs="仿宋"/>
          <w:sz w:val="32"/>
          <w:szCs w:val="32"/>
        </w:rPr>
        <w:t>政府采购预算</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（三）国有资产占有使用情况</w:t>
      </w:r>
      <w:bookmarkStart w:id="0" w:name="_GoBack"/>
      <w:bookmarkEnd w:id="0"/>
    </w:p>
    <w:p>
      <w:pPr>
        <w:pStyle w:val="4"/>
        <w:widowControl/>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年12月31日，天安乡人民政府本级及下属各预算单位共有车辆2辆，其中，领导干部用车0辆，机要通信应急用车1辆、一般执法执勤用车0辆、特种专业技术用车0辆、其他用车1辆。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单位价值20万元以上设备0台（套）。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br w:type="textWrapping"/>
      </w:r>
      <w:r>
        <w:rPr>
          <w:rFonts w:hint="eastAsia" w:ascii="方正楷体_GBK" w:hAnsi="方正楷体_GBK" w:eastAsia="方正楷体_GBK" w:cs="方正楷体_GBK"/>
          <w:b/>
          <w:bCs/>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天安乡人民政府</w:t>
      </w:r>
      <w:r>
        <w:rPr>
          <w:rFonts w:hint="eastAsia" w:ascii="方正仿宋_GBK" w:hAnsi="方正仿宋_GBK" w:eastAsia="方正仿宋_GBK" w:cs="方正仿宋_GBK"/>
          <w:sz w:val="32"/>
          <w:szCs w:val="32"/>
          <w:lang w:val="en-US" w:eastAsia="zh-CN"/>
        </w:rPr>
        <w:t>72</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1332.3</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511.18</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0"/>
        </w:rPr>
      </w:pPr>
      <w:r>
        <w:rPr>
          <w:rFonts w:hint="eastAsia" w:ascii="仿宋_GB2312" w:hAnsi="仿宋_GB2312" w:eastAsia="仿宋_GB2312" w:cs="仿宋_GB2312"/>
          <w:i w:val="0"/>
          <w:caps w:val="0"/>
          <w:color w:val="000000"/>
          <w:spacing w:val="0"/>
          <w:sz w:val="32"/>
          <w:szCs w:val="32"/>
          <w:shd w:val="clear" w:fill="FFFFFF"/>
          <w:vertAlign w:val="baseline"/>
        </w:rPr>
        <w:t>十三、“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十四、“文化旅游体育与传媒支出”类科目：反映政府在文化、旅游、文物、体育、广播电视、电影、新闻出版等方面的支出。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十五、</w:t>
      </w:r>
      <w:r>
        <w:rPr>
          <w:rFonts w:hint="eastAsia" w:ascii="仿宋_GB2312" w:hAnsi="仿宋_GB2312" w:eastAsia="仿宋_GB2312" w:cs="仿宋_GB2312"/>
          <w:i w:val="0"/>
          <w:caps w:val="0"/>
          <w:color w:val="000000"/>
          <w:spacing w:val="0"/>
          <w:sz w:val="32"/>
          <w:szCs w:val="32"/>
          <w:shd w:val="clear" w:fill="FFFFFF"/>
          <w:vertAlign w:val="baseline"/>
          <w:lang w:eastAsia="zh-CN"/>
        </w:rPr>
        <w:t>“</w:t>
      </w:r>
      <w:r>
        <w:rPr>
          <w:rFonts w:hint="eastAsia" w:ascii="仿宋_GB2312" w:hAnsi="仿宋_GB2312" w:eastAsia="仿宋_GB2312" w:cs="仿宋_GB2312"/>
          <w:i w:val="0"/>
          <w:caps w:val="0"/>
          <w:color w:val="000000"/>
          <w:spacing w:val="0"/>
          <w:sz w:val="32"/>
          <w:szCs w:val="32"/>
          <w:shd w:val="clear" w:fill="FFFFFF"/>
          <w:vertAlign w:val="baseline"/>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六、“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七、“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十八、“农林水支出”类科目：反映政府农林水事务支出，包括农业农村、林业和草原、水利、扶贫、农村综合改革、普惠金融发展等支出。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十九、</w:t>
      </w:r>
      <w:r>
        <w:rPr>
          <w:rFonts w:hint="eastAsia" w:ascii="仿宋" w:hAnsi="仿宋" w:eastAsia="仿宋" w:cs="仿宋"/>
          <w:sz w:val="32"/>
          <w:szCs w:val="32"/>
        </w:rPr>
        <w:t>“交通运输支出”类科目：反映交通运输和邮政业方面支出，包括公路水路运输、铁路运输、民用航空运输、成品油价格改革对交通运输的补贴、邮政业、车辆购置税等支出。以及通过政府性基金预算收入中的港口建设费安排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二十、“住房保障支出”类科目：集中反映政府用于住房方面的支出，包括保障性安居工程、住房改革、城乡社区住宅等支出。</w:t>
      </w:r>
    </w:p>
    <w:p>
      <w:pPr>
        <w:keepNext w:val="0"/>
        <w:keepLines w:val="0"/>
        <w:pageBreakBefore w:val="0"/>
        <w:kinsoku/>
        <w:wordWrap/>
        <w:overflowPunct/>
        <w:topLinePunct w:val="0"/>
        <w:autoSpaceDE/>
        <w:autoSpaceDN/>
        <w:bidi w:val="0"/>
        <w:adjustRightInd/>
        <w:snapToGrid/>
        <w:spacing w:line="240" w:lineRule="auto"/>
        <w:rPr>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124A79"/>
    <w:multiLevelType w:val="singleLevel"/>
    <w:tmpl w:val="63124A79"/>
    <w:lvl w:ilvl="0" w:tentative="0">
      <w:start w:val="2"/>
      <w:numFmt w:val="chineseCounting"/>
      <w:suff w:val="nothing"/>
      <w:lvlText w:val="（%1）"/>
      <w:lvlJc w:val="left"/>
      <w:rPr>
        <w:rFonts w:hint="eastAsia"/>
      </w:r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ODVmNDQyNDM1OGQ1NDE3ZDExMjU4OTFhYTlmMjkifQ=="/>
  </w:docVars>
  <w:rsids>
    <w:rsidRoot w:val="00000000"/>
    <w:rsid w:val="03755A0F"/>
    <w:rsid w:val="051F1896"/>
    <w:rsid w:val="060F43AF"/>
    <w:rsid w:val="08BD0334"/>
    <w:rsid w:val="08CB388D"/>
    <w:rsid w:val="0A803F80"/>
    <w:rsid w:val="0AE1498E"/>
    <w:rsid w:val="0B395592"/>
    <w:rsid w:val="0C3D66F4"/>
    <w:rsid w:val="0CA135A0"/>
    <w:rsid w:val="0E064816"/>
    <w:rsid w:val="10C554F0"/>
    <w:rsid w:val="156D1F33"/>
    <w:rsid w:val="186D64F2"/>
    <w:rsid w:val="1C9917BA"/>
    <w:rsid w:val="1E89196D"/>
    <w:rsid w:val="1ECE3F3D"/>
    <w:rsid w:val="1EE53FC0"/>
    <w:rsid w:val="231D7342"/>
    <w:rsid w:val="23325F7A"/>
    <w:rsid w:val="25D8182D"/>
    <w:rsid w:val="284F3C99"/>
    <w:rsid w:val="28621706"/>
    <w:rsid w:val="2E89346F"/>
    <w:rsid w:val="3292695B"/>
    <w:rsid w:val="32C01B92"/>
    <w:rsid w:val="3484639F"/>
    <w:rsid w:val="367C64A3"/>
    <w:rsid w:val="37E361B5"/>
    <w:rsid w:val="38C02E4C"/>
    <w:rsid w:val="3AA161E7"/>
    <w:rsid w:val="3CF952B8"/>
    <w:rsid w:val="3EB4413E"/>
    <w:rsid w:val="4132644B"/>
    <w:rsid w:val="42297060"/>
    <w:rsid w:val="43AF77FE"/>
    <w:rsid w:val="44A8768C"/>
    <w:rsid w:val="46EB1D6B"/>
    <w:rsid w:val="47F74518"/>
    <w:rsid w:val="4807493B"/>
    <w:rsid w:val="48520FF6"/>
    <w:rsid w:val="4D053925"/>
    <w:rsid w:val="4D701515"/>
    <w:rsid w:val="4DB65F0E"/>
    <w:rsid w:val="4DCF585E"/>
    <w:rsid w:val="4F7F42ED"/>
    <w:rsid w:val="5256485E"/>
    <w:rsid w:val="52701FF4"/>
    <w:rsid w:val="532F4CBE"/>
    <w:rsid w:val="53AC0356"/>
    <w:rsid w:val="53D46766"/>
    <w:rsid w:val="5476300D"/>
    <w:rsid w:val="55A01976"/>
    <w:rsid w:val="56A143BE"/>
    <w:rsid w:val="56BF78D6"/>
    <w:rsid w:val="593E09F1"/>
    <w:rsid w:val="5AE9649E"/>
    <w:rsid w:val="5CDA0493"/>
    <w:rsid w:val="5DE57048"/>
    <w:rsid w:val="624175B9"/>
    <w:rsid w:val="64DA0643"/>
    <w:rsid w:val="676D474E"/>
    <w:rsid w:val="683A6BA8"/>
    <w:rsid w:val="6A572797"/>
    <w:rsid w:val="6BE06D47"/>
    <w:rsid w:val="6C5530D5"/>
    <w:rsid w:val="6F03123B"/>
    <w:rsid w:val="72A93F87"/>
    <w:rsid w:val="77105C8A"/>
    <w:rsid w:val="7C5A21C7"/>
    <w:rsid w:val="7DEBCAFF"/>
    <w:rsid w:val="7EE337A4"/>
    <w:rsid w:val="7EFE46B2"/>
    <w:rsid w:val="7F516E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4985</Words>
  <Characters>5535</Characters>
  <Lines>27</Lines>
  <Paragraphs>7</Paragraphs>
  <TotalTime>3</TotalTime>
  <ScaleCrop>false</ScaleCrop>
  <LinksUpToDate>false</LinksUpToDate>
  <CharactersWithSpaces>5563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cp:lastModifiedBy>
  <cp:lastPrinted>2023-03-07T02:06:00Z</cp:lastPrinted>
  <dcterms:modified xsi:type="dcterms:W3CDTF">2023-03-07T03:12:13Z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08377C4521C1427FB91753E6968AF864</vt:lpwstr>
  </property>
</Properties>
</file>