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2024</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eastAsia="zh-CN"/>
        </w:rPr>
        <w:t>天安乡人民政府部门</w:t>
      </w:r>
      <w:bookmarkStart w:id="0" w:name="_GoBack"/>
      <w:bookmarkEnd w:id="0"/>
      <w:r>
        <w:rPr>
          <w:rFonts w:hint="eastAsia" w:ascii="方正小标宋简体" w:hAnsi="方正小标宋简体" w:eastAsia="方正小标宋简体" w:cs="方正小标宋简体"/>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hint="eastAsia" w:ascii="黑体" w:hAnsi="黑体" w:eastAsia="黑体"/>
          <w:sz w:val="52"/>
          <w:szCs w:val="52"/>
        </w:rPr>
        <w:sectPr>
          <w:footerReference r:id="rId3" w:type="default"/>
          <w:pgSz w:w="11906" w:h="16838"/>
          <w:pgMar w:top="1440" w:right="1800" w:bottom="1440" w:left="1800" w:header="851" w:footer="992" w:gutter="0"/>
          <w:cols w:space="720" w:num="1"/>
          <w:docGrid w:type="lines" w:linePitch="312" w:charSpace="0"/>
        </w:sectPr>
      </w:pPr>
    </w:p>
    <w:p>
      <w:pPr>
        <w:spacing w:line="578" w:lineRule="exact"/>
        <w:jc w:val="center"/>
        <w:rPr>
          <w:rFonts w:hint="eastAsia" w:ascii="黑体" w:hAnsi="黑体" w:eastAsia="黑体"/>
          <w:sz w:val="52"/>
          <w:szCs w:val="52"/>
        </w:rPr>
      </w:pPr>
    </w:p>
    <w:p>
      <w:pPr>
        <w:spacing w:line="578" w:lineRule="exact"/>
        <w:jc w:val="center"/>
        <w:rPr>
          <w:rFonts w:hint="eastAsia" w:ascii="黑体" w:hAnsi="黑体" w:eastAsia="黑体"/>
          <w:sz w:val="52"/>
          <w:szCs w:val="52"/>
        </w:rPr>
      </w:pPr>
    </w:p>
    <w:p>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spacing w:line="578" w:lineRule="exact"/>
        <w:jc w:val="center"/>
        <w:rPr>
          <w:rFonts w:hint="eastAsia" w:ascii="黑体" w:hAnsi="黑体" w:eastAsia="黑体"/>
          <w:sz w:val="52"/>
          <w:szCs w:val="52"/>
        </w:rPr>
      </w:pPr>
    </w:p>
    <w:p>
      <w:pPr>
        <w:pStyle w:val="8"/>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天安乡人民政府部门</w:t>
      </w:r>
      <w:r>
        <w:rPr>
          <w:rFonts w:hint="eastAsia" w:ascii="黑体" w:hAnsi="黑体" w:eastAsia="黑体"/>
          <w:sz w:val="32"/>
          <w:szCs w:val="32"/>
        </w:rPr>
        <w:t>概况</w:t>
      </w:r>
    </w:p>
    <w:p>
      <w:pPr>
        <w:pStyle w:val="8"/>
        <w:numPr>
          <w:ilvl w:val="0"/>
          <w:numId w:val="2"/>
        </w:numPr>
        <w:spacing w:line="578" w:lineRule="exact"/>
        <w:ind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主要职能</w:t>
      </w:r>
    </w:p>
    <w:p>
      <w:pPr>
        <w:pStyle w:val="8"/>
        <w:numPr>
          <w:ilvl w:val="0"/>
          <w:numId w:val="2"/>
        </w:numPr>
        <w:spacing w:line="578" w:lineRule="exact"/>
        <w:ind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部门预算单位构成</w:t>
      </w:r>
    </w:p>
    <w:p>
      <w:pPr>
        <w:pStyle w:val="8"/>
        <w:numPr>
          <w:ilvl w:val="0"/>
          <w:numId w:val="1"/>
        </w:numPr>
        <w:spacing w:line="578" w:lineRule="exact"/>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天安乡人民政府部门</w:t>
      </w:r>
      <w:r>
        <w:rPr>
          <w:rFonts w:hint="eastAsia" w:ascii="黑体" w:hAnsi="黑体" w:eastAsia="黑体"/>
          <w:sz w:val="32"/>
          <w:szCs w:val="32"/>
          <w:lang w:val="en-US" w:eastAsia="zh-CN"/>
        </w:rPr>
        <w:t>2024</w:t>
      </w:r>
      <w:r>
        <w:rPr>
          <w:rFonts w:hint="eastAsia" w:ascii="黑体" w:hAnsi="黑体" w:eastAsia="黑体"/>
          <w:sz w:val="32"/>
          <w:szCs w:val="32"/>
        </w:rPr>
        <w:t>年</w:t>
      </w:r>
      <w:r>
        <w:rPr>
          <w:rFonts w:hint="eastAsia" w:ascii="黑体" w:hAnsi="黑体" w:eastAsia="黑体"/>
          <w:sz w:val="32"/>
          <w:szCs w:val="32"/>
          <w:lang w:eastAsia="zh-CN"/>
        </w:rPr>
        <w:t>部门</w:t>
      </w:r>
      <w:r>
        <w:rPr>
          <w:rFonts w:hint="eastAsia" w:ascii="黑体" w:hAnsi="黑体" w:eastAsia="黑体"/>
          <w:sz w:val="32"/>
          <w:szCs w:val="32"/>
        </w:rPr>
        <w:t>预算表</w:t>
      </w:r>
    </w:p>
    <w:p>
      <w:pPr>
        <w:pStyle w:val="8"/>
        <w:numPr>
          <w:ilvl w:val="0"/>
          <w:numId w:val="3"/>
        </w:numPr>
        <w:spacing w:line="578" w:lineRule="exact"/>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财政拨款收支总表</w:t>
      </w:r>
    </w:p>
    <w:p>
      <w:pPr>
        <w:pStyle w:val="8"/>
        <w:numPr>
          <w:ilvl w:val="0"/>
          <w:numId w:val="3"/>
        </w:numPr>
        <w:spacing w:line="578" w:lineRule="exact"/>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一般公共预算支出表</w:t>
      </w:r>
    </w:p>
    <w:p>
      <w:pPr>
        <w:pStyle w:val="8"/>
        <w:numPr>
          <w:ilvl w:val="0"/>
          <w:numId w:val="3"/>
        </w:numPr>
        <w:spacing w:line="578" w:lineRule="exact"/>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一般公共预算基本支出表</w:t>
      </w:r>
    </w:p>
    <w:p>
      <w:pPr>
        <w:pStyle w:val="8"/>
        <w:numPr>
          <w:ilvl w:val="0"/>
          <w:numId w:val="3"/>
        </w:numPr>
        <w:spacing w:line="578" w:lineRule="exact"/>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一般公共预算“三公”经费支出表</w:t>
      </w:r>
    </w:p>
    <w:p>
      <w:pPr>
        <w:pStyle w:val="8"/>
        <w:numPr>
          <w:ilvl w:val="0"/>
          <w:numId w:val="3"/>
        </w:numPr>
        <w:spacing w:line="578" w:lineRule="exact"/>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政府性基金预算支出表。</w:t>
      </w:r>
    </w:p>
    <w:p>
      <w:pPr>
        <w:pStyle w:val="8"/>
        <w:numPr>
          <w:ilvl w:val="0"/>
          <w:numId w:val="3"/>
        </w:numPr>
        <w:spacing w:line="578" w:lineRule="exact"/>
        <w:ind w:firstLineChars="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政府性基金预算“三公”经费支出表</w:t>
      </w:r>
    </w:p>
    <w:p>
      <w:pPr>
        <w:pStyle w:val="8"/>
        <w:numPr>
          <w:ilvl w:val="0"/>
          <w:numId w:val="3"/>
        </w:numPr>
        <w:spacing w:line="578" w:lineRule="exact"/>
        <w:ind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收支总表</w:t>
      </w:r>
    </w:p>
    <w:p>
      <w:pPr>
        <w:pStyle w:val="8"/>
        <w:numPr>
          <w:ilvl w:val="0"/>
          <w:numId w:val="3"/>
        </w:numPr>
        <w:spacing w:line="578" w:lineRule="exact"/>
        <w:ind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收入总表</w:t>
      </w:r>
    </w:p>
    <w:p>
      <w:pPr>
        <w:pStyle w:val="8"/>
        <w:numPr>
          <w:ilvl w:val="0"/>
          <w:numId w:val="3"/>
        </w:numPr>
        <w:spacing w:line="578" w:lineRule="exact"/>
        <w:ind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部门</w:t>
      </w:r>
      <w:r>
        <w:rPr>
          <w:rFonts w:hint="eastAsia" w:ascii="方正仿宋_GBK" w:hAnsi="方正仿宋_GBK" w:eastAsia="方正仿宋_GBK" w:cs="方正仿宋_GBK"/>
          <w:sz w:val="32"/>
          <w:szCs w:val="32"/>
        </w:rPr>
        <w:t>支出总表</w:t>
      </w:r>
    </w:p>
    <w:p>
      <w:pPr>
        <w:pStyle w:val="8"/>
        <w:numPr>
          <w:ilvl w:val="0"/>
          <w:numId w:val="3"/>
        </w:numPr>
        <w:spacing w:line="578" w:lineRule="exact"/>
        <w:ind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项目支出绩效信息表</w:t>
      </w:r>
    </w:p>
    <w:p>
      <w:pPr>
        <w:pStyle w:val="8"/>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天安乡人民政府部门</w:t>
      </w:r>
      <w:r>
        <w:rPr>
          <w:rFonts w:hint="eastAsia" w:ascii="黑体" w:hAnsi="黑体" w:eastAsia="黑体"/>
          <w:sz w:val="32"/>
          <w:szCs w:val="32"/>
          <w:lang w:val="en-US" w:eastAsia="zh-CN"/>
        </w:rPr>
        <w:t>2024</w:t>
      </w:r>
      <w:r>
        <w:rPr>
          <w:rFonts w:hint="eastAsia" w:ascii="黑体" w:hAnsi="黑体" w:eastAsia="黑体"/>
          <w:sz w:val="32"/>
          <w:szCs w:val="32"/>
        </w:rPr>
        <w:t>年</w:t>
      </w:r>
      <w:r>
        <w:rPr>
          <w:rFonts w:hint="eastAsia" w:ascii="黑体" w:hAnsi="黑体" w:eastAsia="黑体"/>
          <w:sz w:val="32"/>
          <w:szCs w:val="32"/>
          <w:lang w:eastAsia="zh-CN"/>
        </w:rPr>
        <w:t>部门</w:t>
      </w:r>
      <w:r>
        <w:rPr>
          <w:rFonts w:hint="eastAsia" w:ascii="黑体" w:hAnsi="黑体" w:eastAsia="黑体"/>
          <w:sz w:val="32"/>
          <w:szCs w:val="32"/>
        </w:rPr>
        <w:t>预算情况说明</w:t>
      </w:r>
    </w:p>
    <w:p>
      <w:pPr>
        <w:pStyle w:val="8"/>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spacing w:line="578" w:lineRule="exact"/>
        <w:jc w:val="left"/>
        <w:rPr>
          <w:rFonts w:ascii="黑体" w:hAnsi="黑体" w:eastAsia="黑体"/>
          <w:sz w:val="32"/>
          <w:szCs w:val="32"/>
        </w:rPr>
      </w:pPr>
    </w:p>
    <w:p>
      <w:pPr>
        <w:pStyle w:val="8"/>
        <w:numPr>
          <w:ilvl w:val="0"/>
          <w:numId w:val="4"/>
        </w:numPr>
        <w:spacing w:line="578" w:lineRule="exact"/>
        <w:ind w:firstLineChars="0"/>
        <w:jc w:val="center"/>
        <w:rPr>
          <w:rFonts w:ascii="仿宋_GB2312" w:hAnsi="仿宋_GB2312" w:eastAsia="仿宋_GB2312" w:cs="仿宋_GB2312"/>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pPr>
        <w:pStyle w:val="8"/>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天安乡人民政府部门</w:t>
      </w:r>
      <w:r>
        <w:rPr>
          <w:rFonts w:hint="eastAsia" w:ascii="黑体" w:hAnsi="黑体" w:eastAsia="黑体"/>
          <w:sz w:val="32"/>
          <w:szCs w:val="32"/>
        </w:rPr>
        <w:t>概况</w:t>
      </w:r>
    </w:p>
    <w:p>
      <w:pPr>
        <w:spacing w:line="578" w:lineRule="exact"/>
        <w:jc w:val="left"/>
        <w:rPr>
          <w:rFonts w:ascii="仿宋_GB2312" w:hAnsi="仿宋_GB2312" w:eastAsia="仿宋_GB2312" w:cs="仿宋_GB2312"/>
          <w:sz w:val="32"/>
          <w:szCs w:val="32"/>
        </w:rPr>
      </w:pPr>
    </w:p>
    <w:p>
      <w:pPr>
        <w:pStyle w:val="8"/>
        <w:numPr>
          <w:ilvl w:val="0"/>
          <w:numId w:val="0"/>
        </w:numPr>
        <w:spacing w:line="578" w:lineRule="exact"/>
        <w:ind w:leftChars="0" w:firstLine="640" w:firstLineChars="200"/>
        <w:jc w:val="left"/>
        <w:rPr>
          <w:rFonts w:ascii="黑体" w:hAnsi="黑体" w:eastAsia="黑体" w:cs="仿宋_GB2312"/>
          <w:sz w:val="32"/>
          <w:szCs w:val="32"/>
        </w:rPr>
      </w:pPr>
      <w:r>
        <w:rPr>
          <w:rFonts w:hint="eastAsia" w:ascii="黑体" w:hAnsi="黑体" w:eastAsia="黑体" w:cs="仿宋_GB2312"/>
          <w:sz w:val="32"/>
          <w:szCs w:val="32"/>
          <w:lang w:eastAsia="zh-CN"/>
        </w:rPr>
        <w:t>一、</w:t>
      </w:r>
      <w:r>
        <w:rPr>
          <w:rFonts w:hint="eastAsia" w:ascii="黑体" w:hAnsi="黑体" w:eastAsia="黑体" w:cs="仿宋_GB2312"/>
          <w:sz w:val="32"/>
          <w:szCs w:val="32"/>
        </w:rPr>
        <w:t>主要职能</w:t>
      </w:r>
    </w:p>
    <w:p>
      <w:pPr>
        <w:pStyle w:val="13"/>
        <w:spacing w:line="600" w:lineRule="exact"/>
        <w:ind w:firstLine="64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天安乡地处东方市中部山区，是东方市黎族聚居的乡镇之一，全乡共辖15个行政村、29个自然村。天安乡人民政府于2002年由原公爱乡人民政府和天安乡人民政府合并而成，</w:t>
      </w:r>
      <w:r>
        <w:rPr>
          <w:rFonts w:hint="eastAsia" w:ascii="方正仿宋_GBK" w:hAnsi="方正仿宋_GBK" w:eastAsia="方正仿宋_GBK" w:cs="方正仿宋_GBK"/>
          <w:sz w:val="32"/>
          <w:szCs w:val="32"/>
          <w:lang w:val="en-US" w:eastAsia="zh-CN"/>
        </w:rPr>
        <w:t>本单位内设5个机构，分别为：党政综合办公室(加挂社会治安综合治理办公室牌子）、党建办公室、经济发展办公室、社会事务办公室、行政审批办公室。下属事业单位3个，分别为农业服务中心、社会事务服务中心、行政执法中队。</w:t>
      </w:r>
      <w:r>
        <w:rPr>
          <w:rFonts w:hint="eastAsia" w:ascii="方正仿宋_GBK" w:hAnsi="方正仿宋_GBK" w:eastAsia="方正仿宋_GBK" w:cs="方正仿宋_GBK"/>
          <w:sz w:val="32"/>
          <w:szCs w:val="32"/>
        </w:rPr>
        <w:t>其主要职能为：</w:t>
      </w:r>
    </w:p>
    <w:p>
      <w:pPr>
        <w:spacing w:line="578"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（1）执行本级人民代表大会决议和上级国家行政机关的决定和命令，发布决定和命令；落实国家政策，严格依法行政。</w:t>
      </w:r>
    </w:p>
    <w:p>
      <w:pPr>
        <w:spacing w:line="578"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执行本乡镇区域内的经济和社会发展计划、预算，管理本乡镇区域内的经济、教育、科学、文化、体育事业和财政、民政、公安、司法行政、计划生育等行政工作；发展乡村经济、文化和社会事业，提供公共服务。</w:t>
      </w:r>
    </w:p>
    <w:p>
      <w:pPr>
        <w:spacing w:line="578"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（3）保护社会主义全民所有制的财产和劳动群众集体所有制的财产，保护公民私人所有的合法财产，维护社会稳定，保障公民的人身权利、民主权利和其他权利。</w:t>
      </w:r>
    </w:p>
    <w:p>
      <w:pPr>
        <w:spacing w:line="578"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（4）保护各种经济组织的合法权益。</w:t>
      </w:r>
    </w:p>
    <w:p>
      <w:pPr>
        <w:spacing w:line="578"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（5）保障少数民族的合法权利和尊重少数民族的风俗习惯。</w:t>
      </w:r>
    </w:p>
    <w:p>
      <w:pPr>
        <w:spacing w:line="578"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xml:space="preserve">（6）保障宪法和法律赋予妇女的男女平等、同工同酬和婚姻自由等各项权利。  </w:t>
      </w:r>
    </w:p>
    <w:p>
      <w:pPr>
        <w:spacing w:line="578" w:lineRule="exact"/>
        <w:ind w:firstLine="640" w:firstLineChars="200"/>
        <w:rPr>
          <w:rFonts w:ascii="仿宋_GB2312" w:hAnsi="黑体" w:eastAsia="仿宋_GB2312" w:cs="仿宋_GB2312"/>
          <w:sz w:val="32"/>
          <w:szCs w:val="32"/>
        </w:rPr>
      </w:pPr>
      <w:r>
        <w:rPr>
          <w:rFonts w:hint="eastAsia" w:ascii="方正仿宋_GBK" w:hAnsi="方正仿宋_GBK" w:eastAsia="方正仿宋_GBK" w:cs="方正仿宋_GBK"/>
          <w:kern w:val="2"/>
          <w:sz w:val="32"/>
          <w:szCs w:val="32"/>
          <w:lang w:val="en-US" w:eastAsia="zh-CN" w:bidi="ar-SA"/>
        </w:rPr>
        <w:t>（7）办理上级人民政府交办的其他事项。</w:t>
      </w:r>
    </w:p>
    <w:p>
      <w:pPr>
        <w:pStyle w:val="8"/>
        <w:numPr>
          <w:ilvl w:val="0"/>
          <w:numId w:val="0"/>
        </w:numPr>
        <w:spacing w:line="578" w:lineRule="exact"/>
        <w:ind w:leftChars="0" w:firstLine="640" w:firstLineChars="200"/>
        <w:jc w:val="left"/>
        <w:rPr>
          <w:rFonts w:hint="eastAsia" w:ascii="黑体" w:hAnsi="黑体" w:eastAsia="黑体" w:cs="黑体"/>
          <w:b w:val="0"/>
          <w:bCs w:val="0"/>
          <w:color w:val="FF0000"/>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部门预算单位构成</w:t>
      </w:r>
    </w:p>
    <w:p>
      <w:pPr>
        <w:spacing w:line="600" w:lineRule="exact"/>
        <w:ind w:firstLine="640" w:firstLineChars="200"/>
        <w:jc w:val="left"/>
        <w:rPr>
          <w:rFonts w:ascii="仿宋_GB2312" w:hAnsi="黑体" w:eastAsia="仿宋_GB2312" w:cs="仿宋_GB2312"/>
          <w:sz w:val="32"/>
          <w:szCs w:val="32"/>
        </w:rPr>
      </w:pPr>
      <w:r>
        <w:rPr>
          <w:rFonts w:hint="eastAsia" w:ascii="方正仿宋_GBK" w:hAnsi="方正仿宋_GBK" w:eastAsia="方正仿宋_GBK" w:cs="方正仿宋_GBK"/>
          <w:bCs/>
          <w:sz w:val="32"/>
          <w:szCs w:val="32"/>
        </w:rPr>
        <w:t>纳入天安乡人民政府202</w:t>
      </w:r>
      <w:r>
        <w:rPr>
          <w:rFonts w:hint="eastAsia" w:ascii="方正仿宋_GBK" w:hAnsi="方正仿宋_GBK" w:eastAsia="方正仿宋_GBK" w:cs="方正仿宋_GBK"/>
          <w:bCs/>
          <w:sz w:val="32"/>
          <w:szCs w:val="32"/>
          <w:lang w:val="en-US" w:eastAsia="zh-CN"/>
        </w:rPr>
        <w:t>4</w:t>
      </w:r>
      <w:r>
        <w:rPr>
          <w:rFonts w:hint="eastAsia" w:ascii="方正仿宋_GBK" w:hAnsi="方正仿宋_GBK" w:eastAsia="方正仿宋_GBK" w:cs="方正仿宋_GBK"/>
          <w:bCs/>
          <w:sz w:val="32"/>
          <w:szCs w:val="32"/>
        </w:rPr>
        <w:t>年部门预算编制范围预算单位仅为本单位，不含下属二级预算单位</w:t>
      </w:r>
      <w:r>
        <w:rPr>
          <w:rFonts w:hint="eastAsia" w:ascii="方正仿宋_GBK" w:hAnsi="方正仿宋_GBK" w:eastAsia="方正仿宋_GBK" w:cs="方正仿宋_GBK"/>
          <w:sz w:val="32"/>
          <w:szCs w:val="32"/>
        </w:rPr>
        <w:t>。</w:t>
      </w:r>
    </w:p>
    <w:p>
      <w:pPr>
        <w:spacing w:line="578" w:lineRule="exact"/>
        <w:ind w:firstLine="640" w:firstLineChars="200"/>
        <w:jc w:val="both"/>
        <w:rPr>
          <w:rFonts w:ascii="黑体" w:hAnsi="黑体" w:eastAsia="黑体"/>
          <w:sz w:val="32"/>
          <w:szCs w:val="32"/>
        </w:rPr>
      </w:pPr>
      <w:r>
        <w:rPr>
          <w:rFonts w:hint="eastAsia" w:ascii="黑体" w:hAnsi="黑体" w:eastAsia="黑体"/>
          <w:sz w:val="32"/>
          <w:szCs w:val="32"/>
        </w:rPr>
        <w:t>第二部分  天安乡人民政府</w:t>
      </w:r>
      <w:r>
        <w:rPr>
          <w:rFonts w:hint="eastAsia" w:ascii="黑体" w:hAnsi="黑体" w:eastAsia="黑体"/>
          <w:sz w:val="32"/>
          <w:szCs w:val="32"/>
          <w:lang w:eastAsia="zh-CN"/>
        </w:rPr>
        <w:t>部门</w:t>
      </w:r>
      <w:r>
        <w:rPr>
          <w:rFonts w:hint="eastAsia" w:ascii="黑体" w:hAnsi="黑体" w:eastAsia="黑体"/>
          <w:sz w:val="32"/>
          <w:szCs w:val="32"/>
          <w:lang w:val="en-US" w:eastAsia="zh-CN"/>
        </w:rPr>
        <w:t>2024</w:t>
      </w:r>
      <w:r>
        <w:rPr>
          <w:rFonts w:hint="eastAsia" w:ascii="黑体" w:hAnsi="黑体" w:eastAsia="黑体"/>
          <w:sz w:val="32"/>
          <w:szCs w:val="32"/>
        </w:rPr>
        <w:t>年</w:t>
      </w:r>
      <w:r>
        <w:rPr>
          <w:rFonts w:hint="eastAsia" w:ascii="黑体" w:hAnsi="黑体" w:eastAsia="黑体"/>
          <w:sz w:val="32"/>
          <w:szCs w:val="32"/>
          <w:lang w:eastAsia="zh-CN"/>
        </w:rPr>
        <w:t>部门</w:t>
      </w:r>
      <w:r>
        <w:rPr>
          <w:rFonts w:hint="eastAsia" w:ascii="黑体" w:hAnsi="黑体" w:eastAsia="黑体"/>
          <w:sz w:val="32"/>
          <w:szCs w:val="32"/>
        </w:rPr>
        <w:t>预算表</w:t>
      </w:r>
    </w:p>
    <w:p>
      <w:pPr>
        <w:spacing w:line="578" w:lineRule="exact"/>
        <w:ind w:firstLine="960" w:firstLineChars="300"/>
        <w:jc w:val="left"/>
        <w:rPr>
          <w:rFonts w:ascii="黑体" w:hAnsi="黑体" w:eastAsia="黑体"/>
          <w:sz w:val="32"/>
          <w:szCs w:val="32"/>
        </w:rPr>
      </w:pPr>
      <w:r>
        <w:rPr>
          <w:rFonts w:hint="eastAsia" w:ascii="仿宋" w:hAnsi="仿宋" w:eastAsia="仿宋" w:cs="仿宋"/>
          <w:sz w:val="32"/>
          <w:szCs w:val="32"/>
        </w:rPr>
        <w:t>此部分内容即为预算公开表</w:t>
      </w:r>
      <w:r>
        <w:rPr>
          <w:rFonts w:hint="eastAsia" w:ascii="仿宋" w:hAnsi="仿宋" w:eastAsia="仿宋" w:cs="仿宋"/>
          <w:sz w:val="32"/>
          <w:szCs w:val="32"/>
          <w:lang w:eastAsia="zh-CN"/>
        </w:rPr>
        <w:t>，详见附件。</w:t>
      </w:r>
    </w:p>
    <w:p>
      <w:pPr>
        <w:spacing w:line="578" w:lineRule="exact"/>
        <w:ind w:firstLine="0" w:firstLineChars="0"/>
        <w:jc w:val="center"/>
        <w:rPr>
          <w:rFonts w:hint="eastAsia"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第三部分</w:t>
      </w:r>
      <w:r>
        <w:rPr>
          <w:rFonts w:hint="eastAsia" w:ascii="黑体" w:hAnsi="黑体" w:eastAsia="黑体"/>
          <w:sz w:val="32"/>
          <w:szCs w:val="32"/>
          <w:lang w:val="en-US" w:eastAsia="zh-CN"/>
        </w:rPr>
        <w:t xml:space="preserve">  </w:t>
      </w:r>
      <w:r>
        <w:rPr>
          <w:rFonts w:hint="eastAsia" w:ascii="黑体" w:hAnsi="黑体" w:eastAsia="黑体"/>
          <w:sz w:val="32"/>
          <w:szCs w:val="32"/>
        </w:rPr>
        <w:t>天安乡人民政府</w:t>
      </w:r>
      <w:r>
        <w:rPr>
          <w:rFonts w:hint="eastAsia" w:ascii="黑体" w:hAnsi="黑体" w:eastAsia="黑体"/>
          <w:sz w:val="32"/>
          <w:szCs w:val="32"/>
          <w:lang w:eastAsia="zh-CN"/>
        </w:rPr>
        <w:t>部门</w:t>
      </w:r>
      <w:r>
        <w:rPr>
          <w:rFonts w:hint="eastAsia" w:ascii="黑体" w:hAnsi="黑体" w:eastAsia="黑体"/>
          <w:sz w:val="32"/>
          <w:szCs w:val="32"/>
          <w:lang w:val="en-US" w:eastAsia="zh-CN"/>
        </w:rPr>
        <w:t>2024</w:t>
      </w:r>
      <w:r>
        <w:rPr>
          <w:rFonts w:hint="eastAsia" w:ascii="黑体" w:hAnsi="黑体" w:eastAsia="黑体"/>
          <w:sz w:val="32"/>
          <w:szCs w:val="32"/>
        </w:rPr>
        <w:t>年部门预算情况说明</w:t>
      </w:r>
    </w:p>
    <w:p>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cs="黑体"/>
          <w:bCs/>
          <w:sz w:val="32"/>
          <w:szCs w:val="32"/>
        </w:rPr>
        <w:t>天</w:t>
      </w:r>
      <w:r>
        <w:rPr>
          <w:rFonts w:hint="eastAsia" w:ascii="黑体" w:hAnsi="黑体" w:eastAsia="黑体"/>
          <w:sz w:val="32"/>
          <w:szCs w:val="32"/>
        </w:rPr>
        <w:t>安乡人民政府</w:t>
      </w:r>
      <w:r>
        <w:rPr>
          <w:rFonts w:hint="eastAsia" w:ascii="黑体" w:hAnsi="黑体" w:eastAsia="黑体"/>
          <w:sz w:val="32"/>
          <w:szCs w:val="32"/>
          <w:lang w:eastAsia="zh-CN"/>
        </w:rPr>
        <w:t>部门</w:t>
      </w:r>
      <w:r>
        <w:rPr>
          <w:rFonts w:hint="eastAsia" w:ascii="黑体" w:hAnsi="黑体" w:eastAsia="黑体"/>
          <w:sz w:val="32"/>
          <w:szCs w:val="32"/>
        </w:rPr>
        <w:t>2024年财政拨款收支预算情况的总体说明</w:t>
      </w:r>
    </w:p>
    <w:p>
      <w:p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天安乡人民政府</w:t>
      </w:r>
      <w:r>
        <w:rPr>
          <w:rFonts w:hint="eastAsia" w:ascii="仿宋" w:hAnsi="仿宋" w:eastAsia="仿宋" w:cs="仿宋"/>
          <w:sz w:val="32"/>
          <w:szCs w:val="32"/>
          <w:lang w:eastAsia="zh-CN"/>
        </w:rPr>
        <w:t>部门</w:t>
      </w:r>
      <w:r>
        <w:rPr>
          <w:rFonts w:hint="eastAsia" w:ascii="仿宋" w:hAnsi="仿宋" w:eastAsia="仿宋" w:cs="仿宋"/>
          <w:sz w:val="32"/>
          <w:szCs w:val="32"/>
          <w:lang w:val="en-US" w:eastAsia="zh-CN"/>
        </w:rPr>
        <w:t>2024</w:t>
      </w:r>
      <w:r>
        <w:rPr>
          <w:rFonts w:hint="eastAsia" w:ascii="仿宋" w:hAnsi="仿宋" w:eastAsia="仿宋" w:cs="仿宋"/>
          <w:sz w:val="32"/>
          <w:szCs w:val="32"/>
        </w:rPr>
        <w:t>年财政拨款收支总预算3,427.63万元。其中，收入总计3,427.63万元，包括一般公共预算本年收入3,225.95万元、上年结转78.47万元，政府性基金预算本年收入123.21万元；支出总计3,427.63万元，包括一般公共服务支出920.67万元、文化旅游体育与传媒支出12.30万元、社会保障和就业支出130.87万元、卫生健康支出124.81万元</w:t>
      </w:r>
      <w:r>
        <w:rPr>
          <w:rFonts w:hint="eastAsia" w:ascii="仿宋" w:hAnsi="仿宋" w:eastAsia="仿宋" w:cs="仿宋"/>
          <w:sz w:val="32"/>
          <w:szCs w:val="32"/>
          <w:lang w:eastAsia="zh-CN"/>
        </w:rPr>
        <w:t>、城乡社区支出138.51</w:t>
      </w:r>
      <w:r>
        <w:rPr>
          <w:rFonts w:hint="eastAsia" w:ascii="仿宋" w:hAnsi="仿宋" w:eastAsia="仿宋" w:cs="仿宋"/>
          <w:sz w:val="32"/>
          <w:szCs w:val="32"/>
        </w:rPr>
        <w:t>万元</w:t>
      </w:r>
      <w:r>
        <w:rPr>
          <w:rFonts w:hint="eastAsia" w:ascii="仿宋" w:hAnsi="仿宋" w:eastAsia="仿宋" w:cs="仿宋"/>
          <w:sz w:val="32"/>
          <w:szCs w:val="32"/>
          <w:lang w:eastAsia="zh-CN"/>
        </w:rPr>
        <w:t>、农林水支出2,016.66</w:t>
      </w:r>
      <w:r>
        <w:rPr>
          <w:rFonts w:hint="eastAsia" w:ascii="仿宋" w:hAnsi="仿宋" w:eastAsia="仿宋" w:cs="仿宋"/>
          <w:sz w:val="32"/>
          <w:szCs w:val="32"/>
        </w:rPr>
        <w:t>万元</w:t>
      </w:r>
      <w:r>
        <w:rPr>
          <w:rFonts w:hint="eastAsia" w:ascii="仿宋" w:hAnsi="仿宋" w:eastAsia="仿宋" w:cs="仿宋"/>
          <w:sz w:val="32"/>
          <w:szCs w:val="32"/>
          <w:lang w:eastAsia="zh-CN"/>
        </w:rPr>
        <w:t>、交通运输支出4.70</w:t>
      </w:r>
      <w:r>
        <w:rPr>
          <w:rFonts w:hint="eastAsia" w:ascii="仿宋" w:hAnsi="仿宋" w:eastAsia="仿宋" w:cs="仿宋"/>
          <w:sz w:val="32"/>
          <w:szCs w:val="32"/>
        </w:rPr>
        <w:t>万元</w:t>
      </w:r>
      <w:r>
        <w:rPr>
          <w:rFonts w:hint="eastAsia" w:ascii="仿宋" w:hAnsi="仿宋" w:eastAsia="仿宋" w:cs="仿宋"/>
          <w:sz w:val="32"/>
          <w:szCs w:val="32"/>
          <w:lang w:eastAsia="zh-CN"/>
        </w:rPr>
        <w:t>、住房保障支出79.10</w:t>
      </w:r>
      <w:r>
        <w:rPr>
          <w:rFonts w:hint="eastAsia" w:ascii="仿宋" w:hAnsi="仿宋" w:eastAsia="仿宋" w:cs="仿宋"/>
          <w:sz w:val="32"/>
          <w:szCs w:val="32"/>
        </w:rPr>
        <w:t>万元。</w:t>
      </w:r>
    </w:p>
    <w:p>
      <w:pPr>
        <w:spacing w:line="578"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cs="黑体"/>
          <w:bCs/>
          <w:sz w:val="32"/>
          <w:szCs w:val="32"/>
        </w:rPr>
        <w:t>天安乡人民政府</w:t>
      </w:r>
      <w:r>
        <w:rPr>
          <w:rFonts w:hint="eastAsia" w:ascii="黑体" w:hAnsi="黑体" w:eastAsia="黑体" w:cs="黑体"/>
          <w:bCs/>
          <w:sz w:val="32"/>
          <w:szCs w:val="32"/>
          <w:lang w:eastAsia="zh-CN"/>
        </w:rPr>
        <w:t>部门</w:t>
      </w:r>
      <w:r>
        <w:rPr>
          <w:rFonts w:hint="eastAsia" w:ascii="黑体" w:hAnsi="黑体" w:eastAsia="黑体"/>
          <w:sz w:val="32"/>
          <w:szCs w:val="32"/>
          <w:lang w:val="en-US" w:eastAsia="zh-CN"/>
        </w:rPr>
        <w:t>2024</w:t>
      </w:r>
      <w:r>
        <w:rPr>
          <w:rFonts w:hint="eastAsia" w:ascii="黑体" w:hAnsi="黑体" w:eastAsia="黑体"/>
          <w:sz w:val="32"/>
          <w:szCs w:val="32"/>
        </w:rPr>
        <w:t>年一般公共预算当年拨款情况说明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天安乡人民政府</w:t>
      </w:r>
      <w:r>
        <w:rPr>
          <w:rFonts w:hint="eastAsia" w:ascii="仿宋" w:hAnsi="仿宋" w:eastAsia="仿宋" w:cs="仿宋"/>
          <w:sz w:val="32"/>
          <w:szCs w:val="32"/>
          <w:lang w:eastAsia="zh-CN"/>
        </w:rPr>
        <w:t>部门</w:t>
      </w:r>
      <w:r>
        <w:rPr>
          <w:rFonts w:hint="eastAsia" w:ascii="仿宋" w:hAnsi="仿宋" w:eastAsia="仿宋" w:cs="仿宋"/>
          <w:sz w:val="32"/>
          <w:szCs w:val="32"/>
          <w:lang w:val="en-US" w:eastAsia="zh-CN"/>
        </w:rPr>
        <w:t>2024</w:t>
      </w:r>
      <w:r>
        <w:rPr>
          <w:rFonts w:hint="eastAsia" w:ascii="仿宋" w:hAnsi="仿宋" w:eastAsia="仿宋" w:cs="仿宋"/>
          <w:sz w:val="32"/>
          <w:szCs w:val="32"/>
        </w:rPr>
        <w:t>年一般公共预算当年拨款3,304.42万元，</w:t>
      </w:r>
      <w:r>
        <w:rPr>
          <w:rFonts w:hint="eastAsia" w:ascii="仿宋" w:hAnsi="仿宋" w:eastAsia="仿宋" w:cs="仿宋"/>
          <w:sz w:val="32"/>
          <w:szCs w:val="32"/>
          <w:highlight w:val="none"/>
        </w:rPr>
        <w:t>比上年预算数增加</w:t>
      </w:r>
      <w:r>
        <w:rPr>
          <w:rFonts w:hint="eastAsia" w:ascii="仿宋" w:hAnsi="仿宋" w:eastAsia="仿宋" w:cs="仿宋"/>
          <w:sz w:val="32"/>
          <w:szCs w:val="32"/>
          <w:highlight w:val="none"/>
          <w:lang w:val="en-US" w:eastAsia="zh-CN"/>
        </w:rPr>
        <w:t>1910.15</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基本支出增加了</w:t>
      </w:r>
      <w:r>
        <w:rPr>
          <w:rFonts w:hint="eastAsia" w:ascii="仿宋" w:hAnsi="仿宋" w:eastAsia="仿宋" w:cs="仿宋"/>
          <w:sz w:val="32"/>
          <w:szCs w:val="32"/>
          <w:highlight w:val="none"/>
          <w:lang w:val="en-US" w:eastAsia="zh-CN"/>
        </w:rPr>
        <w:t>175.14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；项目支出增加了</w:t>
      </w:r>
      <w:r>
        <w:rPr>
          <w:rFonts w:hint="eastAsia" w:ascii="仿宋" w:hAnsi="仿宋" w:eastAsia="仿宋" w:cs="仿宋"/>
          <w:sz w:val="32"/>
          <w:szCs w:val="32"/>
          <w:highlight w:val="none"/>
          <w:lang w:val="en-US" w:eastAsia="zh-CN"/>
        </w:rPr>
        <w:t>1735.05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spacing w:line="578" w:lineRule="exact"/>
        <w:ind w:firstLine="800" w:firstLineChars="250"/>
        <w:rPr>
          <w:rFonts w:hint="eastAsia" w:ascii="仿宋" w:hAnsi="仿宋" w:eastAsia="仿宋" w:cs="仿宋"/>
          <w:sz w:val="32"/>
          <w:szCs w:val="32"/>
          <w:lang w:eastAsia="zh-CN"/>
        </w:rPr>
      </w:pPr>
      <w:r>
        <w:rPr>
          <w:rFonts w:hint="eastAsia" w:ascii="仿宋" w:hAnsi="仿宋" w:eastAsia="仿宋" w:cs="仿宋"/>
          <w:sz w:val="32"/>
          <w:szCs w:val="32"/>
        </w:rPr>
        <w:t>一般公共服务支出（类）920.67万元，占</w:t>
      </w:r>
      <w:r>
        <w:rPr>
          <w:rFonts w:hint="eastAsia" w:ascii="仿宋" w:hAnsi="仿宋" w:eastAsia="仿宋" w:cs="仿宋"/>
          <w:sz w:val="32"/>
          <w:szCs w:val="32"/>
          <w:lang w:val="en-US" w:eastAsia="zh-CN"/>
        </w:rPr>
        <w:t>27.86</w:t>
      </w:r>
      <w:r>
        <w:rPr>
          <w:rFonts w:hint="eastAsia" w:ascii="仿宋" w:hAnsi="仿宋" w:eastAsia="仿宋" w:cs="仿宋"/>
          <w:sz w:val="32"/>
          <w:szCs w:val="32"/>
        </w:rPr>
        <w:t>%；文化旅游体育与传媒支出（类）12.30万元，占</w:t>
      </w:r>
      <w:r>
        <w:rPr>
          <w:rFonts w:hint="eastAsia" w:ascii="仿宋" w:hAnsi="仿宋" w:eastAsia="仿宋" w:cs="仿宋"/>
          <w:sz w:val="32"/>
          <w:szCs w:val="32"/>
          <w:lang w:val="en-US" w:eastAsia="zh-CN"/>
        </w:rPr>
        <w:t>0.37</w:t>
      </w:r>
      <w:r>
        <w:rPr>
          <w:rFonts w:hint="eastAsia" w:ascii="仿宋" w:hAnsi="仿宋" w:eastAsia="仿宋" w:cs="仿宋"/>
          <w:sz w:val="32"/>
          <w:szCs w:val="32"/>
        </w:rPr>
        <w:t>%；社会保障和就业支出（类）130.87万元，占</w:t>
      </w:r>
      <w:r>
        <w:rPr>
          <w:rFonts w:hint="eastAsia" w:ascii="仿宋" w:hAnsi="仿宋" w:eastAsia="仿宋" w:cs="仿宋"/>
          <w:sz w:val="32"/>
          <w:szCs w:val="32"/>
          <w:lang w:val="en-US" w:eastAsia="zh-CN"/>
        </w:rPr>
        <w:t>3.96</w:t>
      </w:r>
      <w:r>
        <w:rPr>
          <w:rFonts w:hint="eastAsia" w:ascii="仿宋" w:hAnsi="仿宋" w:eastAsia="仿宋" w:cs="仿宋"/>
          <w:sz w:val="32"/>
          <w:szCs w:val="32"/>
        </w:rPr>
        <w:t>%；卫生健康支出（类）124.81万元，占</w:t>
      </w:r>
      <w:r>
        <w:rPr>
          <w:rFonts w:hint="eastAsia" w:ascii="仿宋" w:hAnsi="仿宋" w:eastAsia="仿宋" w:cs="仿宋"/>
          <w:sz w:val="32"/>
          <w:szCs w:val="32"/>
          <w:lang w:val="en-US" w:eastAsia="zh-CN"/>
        </w:rPr>
        <w:t>3.78</w:t>
      </w:r>
      <w:r>
        <w:rPr>
          <w:rFonts w:hint="eastAsia" w:ascii="仿宋" w:hAnsi="仿宋" w:eastAsia="仿宋" w:cs="仿宋"/>
          <w:sz w:val="32"/>
          <w:szCs w:val="32"/>
        </w:rPr>
        <w:t>%；城乡社区支出（类）15.30万元，占</w:t>
      </w:r>
      <w:r>
        <w:rPr>
          <w:rFonts w:hint="eastAsia" w:ascii="仿宋" w:hAnsi="仿宋" w:eastAsia="仿宋" w:cs="仿宋"/>
          <w:sz w:val="32"/>
          <w:szCs w:val="32"/>
          <w:lang w:val="en-US" w:eastAsia="zh-CN"/>
        </w:rPr>
        <w:t>0.46</w:t>
      </w:r>
      <w:r>
        <w:rPr>
          <w:rFonts w:hint="eastAsia" w:ascii="仿宋" w:hAnsi="仿宋" w:eastAsia="仿宋" w:cs="仿宋"/>
          <w:sz w:val="32"/>
          <w:szCs w:val="32"/>
        </w:rPr>
        <w:t>%；农林水支出（类）2,016.66万元，占</w:t>
      </w:r>
      <w:r>
        <w:rPr>
          <w:rFonts w:hint="eastAsia" w:ascii="仿宋" w:hAnsi="仿宋" w:eastAsia="仿宋" w:cs="仿宋"/>
          <w:sz w:val="32"/>
          <w:szCs w:val="32"/>
          <w:lang w:val="en-US" w:eastAsia="zh-CN"/>
        </w:rPr>
        <w:t>61.04</w:t>
      </w:r>
      <w:r>
        <w:rPr>
          <w:rFonts w:hint="eastAsia" w:ascii="仿宋" w:hAnsi="仿宋" w:eastAsia="仿宋" w:cs="仿宋"/>
          <w:sz w:val="32"/>
          <w:szCs w:val="32"/>
        </w:rPr>
        <w:t>%；交通运输支出（类）4.70万元，占</w:t>
      </w:r>
      <w:r>
        <w:rPr>
          <w:rFonts w:hint="eastAsia" w:ascii="仿宋" w:hAnsi="仿宋" w:eastAsia="仿宋" w:cs="仿宋"/>
          <w:sz w:val="32"/>
          <w:szCs w:val="32"/>
          <w:lang w:val="en-US" w:eastAsia="zh-CN"/>
        </w:rPr>
        <w:t>0.14</w:t>
      </w:r>
      <w:r>
        <w:rPr>
          <w:rFonts w:hint="eastAsia" w:ascii="仿宋" w:hAnsi="仿宋" w:eastAsia="仿宋" w:cs="仿宋"/>
          <w:sz w:val="32"/>
          <w:szCs w:val="32"/>
        </w:rPr>
        <w:t>%；住房保障支出（类）79.10万元，占</w:t>
      </w:r>
      <w:r>
        <w:rPr>
          <w:rFonts w:hint="eastAsia" w:ascii="仿宋" w:hAnsi="仿宋" w:eastAsia="仿宋" w:cs="仿宋"/>
          <w:sz w:val="32"/>
          <w:szCs w:val="32"/>
          <w:lang w:val="en-US" w:eastAsia="zh-CN"/>
        </w:rPr>
        <w:t>2.39</w:t>
      </w:r>
      <w:r>
        <w:rPr>
          <w:rFonts w:hint="eastAsia" w:ascii="仿宋" w:hAnsi="仿宋" w:eastAsia="仿宋" w:cs="仿宋"/>
          <w:sz w:val="32"/>
          <w:szCs w:val="32"/>
        </w:rPr>
        <w:t>%</w:t>
      </w:r>
      <w:r>
        <w:rPr>
          <w:rFonts w:hint="eastAsia" w:ascii="仿宋" w:hAnsi="仿宋" w:eastAsia="仿宋" w:cs="仿宋"/>
          <w:sz w:val="32"/>
          <w:szCs w:val="32"/>
          <w:lang w:eastAsia="zh-CN"/>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spacing w:line="578"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rPr>
        <w:t>1.一般公共服务（类）政府办公厅（室）及相关机构事务（款）行政运行（项）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2024</w:t>
      </w:r>
      <w:r>
        <w:rPr>
          <w:rFonts w:hint="eastAsia" w:ascii="仿宋" w:hAnsi="仿宋" w:eastAsia="仿宋" w:cs="仿宋"/>
          <w:sz w:val="32"/>
          <w:szCs w:val="32"/>
        </w:rPr>
        <w:t>年预算数为804.67万元，</w:t>
      </w:r>
      <w:r>
        <w:rPr>
          <w:rFonts w:hint="eastAsia" w:ascii="仿宋" w:hAnsi="仿宋" w:eastAsia="仿宋" w:cs="仿宋"/>
          <w:sz w:val="32"/>
          <w:szCs w:val="32"/>
          <w:highlight w:val="none"/>
        </w:rPr>
        <w:t>比上年预算数增加</w:t>
      </w:r>
      <w:r>
        <w:rPr>
          <w:rFonts w:hint="eastAsia" w:ascii="仿宋" w:hAnsi="仿宋" w:eastAsia="仿宋" w:cs="仿宋"/>
          <w:sz w:val="32"/>
          <w:szCs w:val="32"/>
          <w:highlight w:val="none"/>
          <w:lang w:val="en-US" w:eastAsia="zh-CN"/>
        </w:rPr>
        <w:t>112.96</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基本支出增加</w:t>
      </w:r>
      <w:r>
        <w:rPr>
          <w:rFonts w:hint="eastAsia" w:ascii="仿宋" w:hAnsi="仿宋" w:eastAsia="仿宋" w:cs="仿宋"/>
          <w:sz w:val="32"/>
          <w:szCs w:val="32"/>
          <w:highlight w:val="none"/>
          <w:lang w:val="en-US" w:eastAsia="zh-CN"/>
        </w:rPr>
        <w:t>112.96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pPr>
        <w:spacing w:line="578"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一般公共服务（类）政府办公厅（室）及相关机构事务（款）其他政府办公厅（室）及相关机构事务支出（项）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2024</w:t>
      </w:r>
      <w:r>
        <w:rPr>
          <w:rFonts w:hint="eastAsia" w:ascii="仿宋" w:hAnsi="仿宋" w:eastAsia="仿宋" w:cs="仿宋"/>
          <w:sz w:val="32"/>
          <w:szCs w:val="32"/>
        </w:rPr>
        <w:t>年预算数为116.00万元，</w:t>
      </w:r>
      <w:r>
        <w:rPr>
          <w:rFonts w:hint="eastAsia" w:ascii="仿宋" w:hAnsi="仿宋" w:eastAsia="仿宋" w:cs="仿宋"/>
          <w:sz w:val="32"/>
          <w:szCs w:val="32"/>
          <w:highlight w:val="none"/>
        </w:rPr>
        <w:t>比上年预算数增加</w:t>
      </w:r>
      <w:r>
        <w:rPr>
          <w:rFonts w:hint="eastAsia" w:ascii="仿宋" w:hAnsi="仿宋" w:eastAsia="仿宋" w:cs="仿宋"/>
          <w:sz w:val="32"/>
          <w:szCs w:val="32"/>
        </w:rPr>
        <w:t>116.00</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项目支出增加</w:t>
      </w:r>
      <w:r>
        <w:rPr>
          <w:rFonts w:hint="eastAsia" w:ascii="仿宋" w:hAnsi="仿宋" w:eastAsia="仿宋" w:cs="仿宋"/>
          <w:sz w:val="32"/>
          <w:szCs w:val="32"/>
        </w:rPr>
        <w:t>116.00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pPr>
        <w:spacing w:line="578" w:lineRule="exact"/>
        <w:ind w:firstLine="640" w:firstLineChars="200"/>
        <w:rPr>
          <w:rFonts w:hint="default"/>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文化旅游体育与传媒支出（类）文化和旅游（款）群众文化（项）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2024</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0.4</w:t>
      </w:r>
      <w:r>
        <w:rPr>
          <w:rFonts w:hint="eastAsia" w:ascii="仿宋" w:hAnsi="仿宋" w:eastAsia="仿宋" w:cs="仿宋"/>
          <w:sz w:val="32"/>
          <w:szCs w:val="32"/>
        </w:rPr>
        <w:t>万元，</w:t>
      </w:r>
      <w:r>
        <w:rPr>
          <w:rFonts w:hint="eastAsia" w:ascii="仿宋" w:hAnsi="仿宋" w:eastAsia="仿宋" w:cs="仿宋"/>
          <w:sz w:val="32"/>
          <w:szCs w:val="32"/>
          <w:highlight w:val="none"/>
        </w:rPr>
        <w:t>比上年预算数增加</w:t>
      </w:r>
      <w:r>
        <w:rPr>
          <w:rFonts w:hint="eastAsia" w:ascii="仿宋" w:hAnsi="仿宋" w:eastAsia="仿宋" w:cs="仿宋"/>
          <w:sz w:val="32"/>
          <w:szCs w:val="32"/>
          <w:lang w:val="en-US" w:eastAsia="zh-CN"/>
        </w:rPr>
        <w:t>0.4</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项目支出增加</w:t>
      </w:r>
      <w:r>
        <w:rPr>
          <w:rFonts w:hint="eastAsia" w:ascii="仿宋" w:hAnsi="仿宋" w:eastAsia="仿宋" w:cs="仿宋"/>
          <w:sz w:val="32"/>
          <w:szCs w:val="32"/>
          <w:lang w:val="en-US" w:eastAsia="zh-CN"/>
        </w:rPr>
        <w:t>0.4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pPr>
        <w:spacing w:line="578"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文化旅游体育与传媒支出（类）文化和旅游（款）其他文化旅游体育与传媒支出（项）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2024</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11.9</w:t>
      </w:r>
      <w:r>
        <w:rPr>
          <w:rFonts w:hint="eastAsia" w:ascii="仿宋" w:hAnsi="仿宋" w:eastAsia="仿宋" w:cs="仿宋"/>
          <w:sz w:val="32"/>
          <w:szCs w:val="32"/>
        </w:rPr>
        <w:t>万元，</w:t>
      </w:r>
      <w:r>
        <w:rPr>
          <w:rFonts w:hint="eastAsia" w:ascii="仿宋" w:hAnsi="仿宋" w:eastAsia="仿宋" w:cs="仿宋"/>
          <w:sz w:val="32"/>
          <w:szCs w:val="32"/>
          <w:highlight w:val="none"/>
        </w:rPr>
        <w:t>比上年预算数增加</w:t>
      </w:r>
      <w:r>
        <w:rPr>
          <w:rFonts w:hint="eastAsia" w:ascii="仿宋" w:hAnsi="仿宋" w:eastAsia="仿宋" w:cs="仿宋"/>
          <w:sz w:val="32"/>
          <w:szCs w:val="32"/>
          <w:lang w:val="en-US" w:eastAsia="zh-CN"/>
        </w:rPr>
        <w:t>6.3</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项目支出增加</w:t>
      </w:r>
      <w:r>
        <w:rPr>
          <w:rFonts w:hint="eastAsia" w:ascii="仿宋" w:hAnsi="仿宋" w:eastAsia="仿宋" w:cs="仿宋"/>
          <w:sz w:val="32"/>
          <w:szCs w:val="32"/>
          <w:lang w:val="en-US" w:eastAsia="zh-CN"/>
        </w:rPr>
        <w:t>6.3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pPr>
        <w:spacing w:line="578"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社会保障和就业支出（类）行政事业单位养老支出（款）机关事业单位基本养老保险缴费支出（项）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2024</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83.29</w:t>
      </w:r>
      <w:r>
        <w:rPr>
          <w:rFonts w:hint="eastAsia" w:ascii="仿宋" w:hAnsi="仿宋" w:eastAsia="仿宋" w:cs="仿宋"/>
          <w:sz w:val="32"/>
          <w:szCs w:val="32"/>
        </w:rPr>
        <w:t>万元，</w:t>
      </w:r>
      <w:r>
        <w:rPr>
          <w:rFonts w:hint="eastAsia" w:ascii="仿宋" w:hAnsi="仿宋" w:eastAsia="仿宋" w:cs="仿宋"/>
          <w:sz w:val="32"/>
          <w:szCs w:val="32"/>
          <w:highlight w:val="none"/>
        </w:rPr>
        <w:t>比上年预算数增加</w:t>
      </w:r>
      <w:r>
        <w:rPr>
          <w:rFonts w:hint="eastAsia" w:ascii="仿宋" w:hAnsi="仿宋" w:eastAsia="仿宋" w:cs="仿宋"/>
          <w:sz w:val="32"/>
          <w:szCs w:val="32"/>
          <w:lang w:val="en-US" w:eastAsia="zh-CN"/>
        </w:rPr>
        <w:t>6.79</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基本支出增加</w:t>
      </w:r>
      <w:r>
        <w:rPr>
          <w:rFonts w:hint="eastAsia" w:ascii="仿宋" w:hAnsi="仿宋" w:eastAsia="仿宋" w:cs="仿宋"/>
          <w:sz w:val="32"/>
          <w:szCs w:val="32"/>
          <w:lang w:val="en-US" w:eastAsia="zh-CN"/>
        </w:rPr>
        <w:t>6.79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pPr>
        <w:spacing w:line="578"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社会保障和就业支出（类）行政事业单位养老支出（款）机关事业单位职业年金缴费支出（项）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2024</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41.64</w:t>
      </w:r>
      <w:r>
        <w:rPr>
          <w:rFonts w:hint="eastAsia" w:ascii="仿宋" w:hAnsi="仿宋" w:eastAsia="仿宋" w:cs="仿宋"/>
          <w:sz w:val="32"/>
          <w:szCs w:val="32"/>
        </w:rPr>
        <w:t>万元，</w:t>
      </w:r>
      <w:r>
        <w:rPr>
          <w:rFonts w:hint="eastAsia" w:ascii="仿宋" w:hAnsi="仿宋" w:eastAsia="仿宋" w:cs="仿宋"/>
          <w:sz w:val="32"/>
          <w:szCs w:val="32"/>
          <w:highlight w:val="none"/>
        </w:rPr>
        <w:t>比上年预算数</w:t>
      </w:r>
      <w:r>
        <w:rPr>
          <w:rFonts w:hint="eastAsia" w:ascii="仿宋" w:hAnsi="仿宋" w:eastAsia="仿宋" w:cs="仿宋"/>
          <w:sz w:val="32"/>
          <w:szCs w:val="32"/>
          <w:highlight w:val="none"/>
          <w:lang w:eastAsia="zh-CN"/>
        </w:rPr>
        <w:t>减少</w:t>
      </w:r>
      <w:r>
        <w:rPr>
          <w:rFonts w:hint="eastAsia" w:ascii="仿宋" w:hAnsi="仿宋" w:eastAsia="仿宋" w:cs="仿宋"/>
          <w:sz w:val="32"/>
          <w:szCs w:val="32"/>
          <w:lang w:val="en-US" w:eastAsia="zh-CN"/>
        </w:rPr>
        <w:t>25.18</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基本支出减少</w:t>
      </w:r>
      <w:r>
        <w:rPr>
          <w:rFonts w:hint="eastAsia" w:ascii="仿宋" w:hAnsi="仿宋" w:eastAsia="仿宋" w:cs="仿宋"/>
          <w:sz w:val="32"/>
          <w:szCs w:val="32"/>
          <w:lang w:val="en-US" w:eastAsia="zh-CN"/>
        </w:rPr>
        <w:t>25.18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pPr>
        <w:spacing w:line="578"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社会保障和就业支出（类）抚恤（款）其他优抚支出（项）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2024</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5.94</w:t>
      </w:r>
      <w:r>
        <w:rPr>
          <w:rFonts w:hint="eastAsia" w:ascii="仿宋" w:hAnsi="仿宋" w:eastAsia="仿宋" w:cs="仿宋"/>
          <w:sz w:val="32"/>
          <w:szCs w:val="32"/>
        </w:rPr>
        <w:t>万元，</w:t>
      </w:r>
      <w:r>
        <w:rPr>
          <w:rFonts w:hint="eastAsia" w:ascii="仿宋" w:hAnsi="仿宋" w:eastAsia="仿宋" w:cs="仿宋"/>
          <w:sz w:val="32"/>
          <w:szCs w:val="32"/>
          <w:highlight w:val="none"/>
        </w:rPr>
        <w:t>比上年预算数</w:t>
      </w:r>
      <w:r>
        <w:rPr>
          <w:rFonts w:hint="eastAsia" w:ascii="仿宋" w:hAnsi="仿宋" w:eastAsia="仿宋" w:cs="仿宋"/>
          <w:sz w:val="32"/>
          <w:szCs w:val="32"/>
          <w:highlight w:val="none"/>
          <w:lang w:eastAsia="zh-CN"/>
        </w:rPr>
        <w:t>减少</w:t>
      </w:r>
      <w:r>
        <w:rPr>
          <w:rFonts w:hint="eastAsia" w:ascii="仿宋" w:hAnsi="仿宋" w:eastAsia="仿宋" w:cs="仿宋"/>
          <w:sz w:val="32"/>
          <w:szCs w:val="32"/>
          <w:lang w:val="en-US" w:eastAsia="zh-CN"/>
        </w:rPr>
        <w:t>5.94</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基本支出减少</w:t>
      </w:r>
      <w:r>
        <w:rPr>
          <w:rFonts w:hint="eastAsia" w:ascii="仿宋" w:hAnsi="仿宋" w:eastAsia="仿宋" w:cs="仿宋"/>
          <w:sz w:val="32"/>
          <w:szCs w:val="32"/>
          <w:lang w:val="en-US" w:eastAsia="zh-CN"/>
        </w:rPr>
        <w:t>5.94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pPr>
        <w:spacing w:line="578" w:lineRule="exact"/>
        <w:ind w:firstLine="640" w:firstLineChars="200"/>
        <w:rPr>
          <w:rFonts w:hint="eastAsia"/>
          <w:lang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rPr>
        <w:t>卫生健康支出（类）行政事业单位医疗（款）行政单位医疗（项）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2024</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38.72</w:t>
      </w:r>
      <w:r>
        <w:rPr>
          <w:rFonts w:hint="eastAsia" w:ascii="仿宋" w:hAnsi="仿宋" w:eastAsia="仿宋" w:cs="仿宋"/>
          <w:sz w:val="32"/>
          <w:szCs w:val="32"/>
        </w:rPr>
        <w:t>万元，</w:t>
      </w:r>
      <w:r>
        <w:rPr>
          <w:rFonts w:hint="eastAsia" w:ascii="仿宋" w:hAnsi="仿宋" w:eastAsia="仿宋" w:cs="仿宋"/>
          <w:sz w:val="32"/>
          <w:szCs w:val="32"/>
          <w:highlight w:val="none"/>
        </w:rPr>
        <w:t>比上年预算数增加</w:t>
      </w:r>
      <w:r>
        <w:rPr>
          <w:rFonts w:hint="eastAsia" w:ascii="仿宋" w:hAnsi="仿宋" w:eastAsia="仿宋" w:cs="仿宋"/>
          <w:sz w:val="32"/>
          <w:szCs w:val="32"/>
          <w:lang w:val="en-US" w:eastAsia="zh-CN"/>
        </w:rPr>
        <w:t>0.06</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基本支出增加</w:t>
      </w:r>
      <w:r>
        <w:rPr>
          <w:rFonts w:hint="eastAsia" w:ascii="仿宋" w:hAnsi="仿宋" w:eastAsia="仿宋" w:cs="仿宋"/>
          <w:sz w:val="32"/>
          <w:szCs w:val="32"/>
          <w:lang w:val="en-US" w:eastAsia="zh-CN"/>
        </w:rPr>
        <w:t>0.06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pPr>
        <w:spacing w:line="578"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rPr>
        <w:t>卫生健康支出（类）行政事业单位医疗（款）公务员医疗补助（项）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2024</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86.09</w:t>
      </w:r>
      <w:r>
        <w:rPr>
          <w:rFonts w:hint="eastAsia" w:ascii="仿宋" w:hAnsi="仿宋" w:eastAsia="仿宋" w:cs="仿宋"/>
          <w:sz w:val="32"/>
          <w:szCs w:val="32"/>
        </w:rPr>
        <w:t>万元，</w:t>
      </w:r>
      <w:r>
        <w:rPr>
          <w:rFonts w:hint="eastAsia" w:ascii="仿宋" w:hAnsi="仿宋" w:eastAsia="仿宋" w:cs="仿宋"/>
          <w:sz w:val="32"/>
          <w:szCs w:val="32"/>
          <w:highlight w:val="none"/>
        </w:rPr>
        <w:t>比上年预算数增加</w:t>
      </w:r>
      <w:r>
        <w:rPr>
          <w:rFonts w:hint="eastAsia" w:ascii="仿宋" w:hAnsi="仿宋" w:eastAsia="仿宋" w:cs="仿宋"/>
          <w:sz w:val="32"/>
          <w:szCs w:val="32"/>
          <w:lang w:val="en-US" w:eastAsia="zh-CN"/>
        </w:rPr>
        <w:t>18.03</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基本支出增加</w:t>
      </w:r>
      <w:r>
        <w:rPr>
          <w:rFonts w:hint="eastAsia" w:ascii="仿宋" w:hAnsi="仿宋" w:eastAsia="仿宋" w:cs="仿宋"/>
          <w:sz w:val="32"/>
          <w:szCs w:val="32"/>
          <w:lang w:val="en-US" w:eastAsia="zh-CN"/>
        </w:rPr>
        <w:t>18.03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pPr>
        <w:spacing w:line="578"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lang w:val="en-US" w:eastAsia="zh-CN"/>
        </w:rPr>
        <w:t>10.</w:t>
      </w:r>
      <w:r>
        <w:rPr>
          <w:rFonts w:hint="eastAsia" w:ascii="仿宋" w:hAnsi="仿宋" w:eastAsia="仿宋" w:cs="仿宋"/>
          <w:sz w:val="32"/>
          <w:szCs w:val="32"/>
        </w:rPr>
        <w:t>城乡社区支出（类）其他城乡社区支出（款）其他城乡社区支出（项）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2024</w:t>
      </w:r>
      <w:r>
        <w:rPr>
          <w:rFonts w:hint="eastAsia" w:ascii="仿宋" w:hAnsi="仿宋" w:eastAsia="仿宋" w:cs="仿宋"/>
          <w:sz w:val="32"/>
          <w:szCs w:val="32"/>
        </w:rPr>
        <w:t>年预算数为2016.66万元，</w:t>
      </w:r>
      <w:r>
        <w:rPr>
          <w:rFonts w:hint="eastAsia" w:ascii="仿宋" w:hAnsi="仿宋" w:eastAsia="仿宋" w:cs="仿宋"/>
          <w:sz w:val="32"/>
          <w:szCs w:val="32"/>
          <w:highlight w:val="none"/>
        </w:rPr>
        <w:t>比上年预算数增加</w:t>
      </w:r>
      <w:r>
        <w:rPr>
          <w:rFonts w:hint="eastAsia" w:ascii="仿宋" w:hAnsi="仿宋" w:eastAsia="仿宋" w:cs="仿宋"/>
          <w:sz w:val="32"/>
          <w:szCs w:val="32"/>
        </w:rPr>
        <w:t>2016.66</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基本支出增加</w:t>
      </w:r>
      <w:r>
        <w:rPr>
          <w:rFonts w:hint="eastAsia" w:ascii="仿宋" w:hAnsi="仿宋" w:eastAsia="仿宋" w:cs="仿宋"/>
          <w:sz w:val="32"/>
          <w:szCs w:val="32"/>
        </w:rPr>
        <w:t>378.99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、项目支出增加</w:t>
      </w:r>
      <w:r>
        <w:rPr>
          <w:rFonts w:hint="eastAsia" w:ascii="仿宋" w:hAnsi="仿宋" w:eastAsia="仿宋" w:cs="仿宋"/>
          <w:sz w:val="32"/>
          <w:szCs w:val="32"/>
        </w:rPr>
        <w:t>1,637.67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pPr>
        <w:spacing w:line="578"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lang w:val="en-US" w:eastAsia="zh-CN"/>
        </w:rPr>
        <w:t>11.</w:t>
      </w:r>
      <w:r>
        <w:rPr>
          <w:rFonts w:hint="eastAsia" w:ascii="仿宋" w:hAnsi="仿宋" w:eastAsia="仿宋" w:cs="仿宋"/>
          <w:sz w:val="32"/>
          <w:szCs w:val="32"/>
        </w:rPr>
        <w:t>农林水支出（类）农业农村（款）病虫害控制（项）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2024</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2.4</w:t>
      </w:r>
      <w:r>
        <w:rPr>
          <w:rFonts w:hint="eastAsia" w:ascii="仿宋" w:hAnsi="仿宋" w:eastAsia="仿宋" w:cs="仿宋"/>
          <w:sz w:val="32"/>
          <w:szCs w:val="32"/>
        </w:rPr>
        <w:t>万元，</w:t>
      </w:r>
      <w:r>
        <w:rPr>
          <w:rFonts w:hint="eastAsia" w:ascii="仿宋" w:hAnsi="仿宋" w:eastAsia="仿宋" w:cs="仿宋"/>
          <w:sz w:val="32"/>
          <w:szCs w:val="32"/>
          <w:highlight w:val="none"/>
        </w:rPr>
        <w:t>比上年预算数增加</w:t>
      </w:r>
      <w:r>
        <w:rPr>
          <w:rFonts w:hint="eastAsia" w:ascii="仿宋" w:hAnsi="仿宋" w:eastAsia="仿宋" w:cs="仿宋"/>
          <w:sz w:val="32"/>
          <w:szCs w:val="32"/>
          <w:lang w:val="en-US" w:eastAsia="zh-CN"/>
        </w:rPr>
        <w:t>0.87</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项目支出增加</w:t>
      </w:r>
      <w:r>
        <w:rPr>
          <w:rFonts w:hint="eastAsia" w:ascii="仿宋" w:hAnsi="仿宋" w:eastAsia="仿宋" w:cs="仿宋"/>
          <w:sz w:val="32"/>
          <w:szCs w:val="32"/>
          <w:lang w:val="en-US" w:eastAsia="zh-CN"/>
        </w:rPr>
        <w:t>0.87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pPr>
        <w:spacing w:line="578"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lang w:val="en-US" w:eastAsia="zh-CN"/>
        </w:rPr>
        <w:t>12.</w:t>
      </w:r>
      <w:r>
        <w:rPr>
          <w:rFonts w:hint="eastAsia" w:ascii="仿宋" w:hAnsi="仿宋" w:eastAsia="仿宋" w:cs="仿宋"/>
          <w:sz w:val="32"/>
          <w:szCs w:val="32"/>
        </w:rPr>
        <w:t>农林水支出（类）农业农村（款）农业生态资源保护（项）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2024</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0.95</w:t>
      </w:r>
      <w:r>
        <w:rPr>
          <w:rFonts w:hint="eastAsia" w:ascii="仿宋" w:hAnsi="仿宋" w:eastAsia="仿宋" w:cs="仿宋"/>
          <w:sz w:val="32"/>
          <w:szCs w:val="32"/>
        </w:rPr>
        <w:t>万元，</w:t>
      </w:r>
      <w:r>
        <w:rPr>
          <w:rFonts w:hint="eastAsia" w:ascii="仿宋" w:hAnsi="仿宋" w:eastAsia="仿宋" w:cs="仿宋"/>
          <w:sz w:val="32"/>
          <w:szCs w:val="32"/>
          <w:highlight w:val="none"/>
        </w:rPr>
        <w:t>比上年预算数增加</w:t>
      </w:r>
      <w:r>
        <w:rPr>
          <w:rFonts w:hint="eastAsia" w:ascii="仿宋" w:hAnsi="仿宋" w:eastAsia="仿宋" w:cs="仿宋"/>
          <w:sz w:val="32"/>
          <w:szCs w:val="32"/>
          <w:lang w:val="en-US" w:eastAsia="zh-CN"/>
        </w:rPr>
        <w:t>0.95</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项目支出增加</w:t>
      </w:r>
      <w:r>
        <w:rPr>
          <w:rFonts w:hint="eastAsia" w:ascii="仿宋" w:hAnsi="仿宋" w:eastAsia="仿宋" w:cs="仿宋"/>
          <w:sz w:val="32"/>
          <w:szCs w:val="32"/>
          <w:lang w:val="en-US" w:eastAsia="zh-CN"/>
        </w:rPr>
        <w:t>0.95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pPr>
        <w:spacing w:line="578"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lang w:val="en-US" w:eastAsia="zh-CN"/>
        </w:rPr>
        <w:t>13.</w:t>
      </w:r>
      <w:r>
        <w:rPr>
          <w:rFonts w:hint="eastAsia" w:ascii="仿宋" w:hAnsi="仿宋" w:eastAsia="仿宋" w:cs="仿宋"/>
          <w:sz w:val="32"/>
          <w:szCs w:val="32"/>
        </w:rPr>
        <w:t>农林水支出（类）农业农村（款）耕地建设与利用（项）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2024</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67.52</w:t>
      </w:r>
      <w:r>
        <w:rPr>
          <w:rFonts w:hint="eastAsia" w:ascii="仿宋" w:hAnsi="仿宋" w:eastAsia="仿宋" w:cs="仿宋"/>
          <w:sz w:val="32"/>
          <w:szCs w:val="32"/>
        </w:rPr>
        <w:t>万元，</w:t>
      </w:r>
      <w:r>
        <w:rPr>
          <w:rFonts w:hint="eastAsia" w:ascii="仿宋" w:hAnsi="仿宋" w:eastAsia="仿宋" w:cs="仿宋"/>
          <w:sz w:val="32"/>
          <w:szCs w:val="32"/>
          <w:highlight w:val="none"/>
        </w:rPr>
        <w:t>比上年预算数增加</w:t>
      </w:r>
      <w:r>
        <w:rPr>
          <w:rFonts w:hint="eastAsia" w:ascii="仿宋" w:hAnsi="仿宋" w:eastAsia="仿宋" w:cs="仿宋"/>
          <w:sz w:val="32"/>
          <w:szCs w:val="32"/>
          <w:lang w:val="en-US" w:eastAsia="zh-CN"/>
        </w:rPr>
        <w:t>67.52</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项目支出增加</w:t>
      </w:r>
      <w:r>
        <w:rPr>
          <w:rFonts w:hint="eastAsia" w:ascii="仿宋" w:hAnsi="仿宋" w:eastAsia="仿宋" w:cs="仿宋"/>
          <w:sz w:val="32"/>
          <w:szCs w:val="32"/>
          <w:lang w:val="en-US" w:eastAsia="zh-CN"/>
        </w:rPr>
        <w:t>67.52</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pPr>
        <w:spacing w:line="578"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lang w:val="en-US" w:eastAsia="zh-CN"/>
        </w:rPr>
        <w:t>14.</w:t>
      </w:r>
      <w:r>
        <w:rPr>
          <w:rFonts w:hint="eastAsia" w:ascii="仿宋" w:hAnsi="仿宋" w:eastAsia="仿宋" w:cs="仿宋"/>
          <w:sz w:val="32"/>
          <w:szCs w:val="32"/>
        </w:rPr>
        <w:t>农林水支出（类）巩固脱贫攻坚成果衔接乡村振兴（款）农村基础设施建设（项）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2024</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155</w:t>
      </w:r>
      <w:r>
        <w:rPr>
          <w:rFonts w:hint="eastAsia" w:ascii="仿宋" w:hAnsi="仿宋" w:eastAsia="仿宋" w:cs="仿宋"/>
          <w:sz w:val="32"/>
          <w:szCs w:val="32"/>
        </w:rPr>
        <w:t>万元，</w:t>
      </w:r>
      <w:r>
        <w:rPr>
          <w:rFonts w:hint="eastAsia" w:ascii="仿宋" w:hAnsi="仿宋" w:eastAsia="仿宋" w:cs="仿宋"/>
          <w:sz w:val="32"/>
          <w:szCs w:val="32"/>
          <w:highlight w:val="none"/>
        </w:rPr>
        <w:t>比上年预算数增加</w:t>
      </w:r>
      <w:r>
        <w:rPr>
          <w:rFonts w:hint="eastAsia" w:ascii="仿宋" w:hAnsi="仿宋" w:eastAsia="仿宋" w:cs="仿宋"/>
          <w:sz w:val="32"/>
          <w:szCs w:val="32"/>
          <w:lang w:val="en-US" w:eastAsia="zh-CN"/>
        </w:rPr>
        <w:t>155</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项目支出增加</w:t>
      </w:r>
      <w:r>
        <w:rPr>
          <w:rFonts w:hint="eastAsia" w:ascii="仿宋" w:hAnsi="仿宋" w:eastAsia="仿宋" w:cs="仿宋"/>
          <w:sz w:val="32"/>
          <w:szCs w:val="32"/>
          <w:lang w:val="en-US" w:eastAsia="zh-CN"/>
        </w:rPr>
        <w:t>155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pPr>
        <w:spacing w:line="578" w:lineRule="exact"/>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lang w:val="en-US" w:eastAsia="zh-CN"/>
        </w:rPr>
        <w:t>15.</w:t>
      </w:r>
      <w:r>
        <w:rPr>
          <w:rFonts w:hint="eastAsia" w:ascii="仿宋" w:hAnsi="仿宋" w:eastAsia="仿宋" w:cs="仿宋"/>
          <w:sz w:val="32"/>
          <w:szCs w:val="32"/>
        </w:rPr>
        <w:t>农林水支出（类）巩固脱贫攻坚成果衔接乡村振兴（款）生产发展（项）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2024</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1,411.80</w:t>
      </w:r>
      <w:r>
        <w:rPr>
          <w:rFonts w:hint="eastAsia" w:ascii="仿宋" w:hAnsi="仿宋" w:eastAsia="仿宋" w:cs="仿宋"/>
          <w:sz w:val="32"/>
          <w:szCs w:val="32"/>
        </w:rPr>
        <w:t>万元，</w:t>
      </w:r>
      <w:r>
        <w:rPr>
          <w:rFonts w:hint="eastAsia" w:ascii="仿宋" w:hAnsi="仿宋" w:eastAsia="仿宋" w:cs="仿宋"/>
          <w:sz w:val="32"/>
          <w:szCs w:val="32"/>
          <w:highlight w:val="none"/>
        </w:rPr>
        <w:t>比上年预算数增加</w:t>
      </w:r>
      <w:r>
        <w:rPr>
          <w:rFonts w:hint="eastAsia" w:ascii="仿宋" w:hAnsi="仿宋" w:eastAsia="仿宋" w:cs="仿宋"/>
          <w:sz w:val="32"/>
          <w:szCs w:val="32"/>
          <w:lang w:val="en-US" w:eastAsia="zh-CN"/>
        </w:rPr>
        <w:t>1,411.80</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项目支出增加</w:t>
      </w:r>
      <w:r>
        <w:rPr>
          <w:rFonts w:hint="eastAsia" w:ascii="仿宋" w:hAnsi="仿宋" w:eastAsia="仿宋" w:cs="仿宋"/>
          <w:sz w:val="32"/>
          <w:szCs w:val="32"/>
          <w:lang w:val="en-US" w:eastAsia="zh-CN"/>
        </w:rPr>
        <w:t>1,411.80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pPr>
        <w:spacing w:line="578" w:lineRule="exact"/>
        <w:ind w:firstLine="420" w:firstLineChars="200"/>
        <w:rPr>
          <w:rFonts w:hint="eastAsia" w:ascii="仿宋" w:hAnsi="仿宋" w:eastAsia="仿宋" w:cs="仿宋"/>
          <w:sz w:val="32"/>
          <w:szCs w:val="32"/>
          <w:highlight w:val="none"/>
          <w:lang w:eastAsia="zh-CN"/>
        </w:rPr>
      </w:pPr>
      <w:r>
        <w:rPr>
          <w:rFonts w:hint="eastAsia"/>
          <w:lang w:val="en-US" w:eastAsia="zh-CN"/>
        </w:rPr>
        <w:t xml:space="preserve"> </w:t>
      </w:r>
      <w:r>
        <w:rPr>
          <w:rFonts w:hint="eastAsia" w:ascii="仿宋" w:hAnsi="仿宋" w:eastAsia="仿宋" w:cs="仿宋"/>
          <w:sz w:val="32"/>
          <w:szCs w:val="32"/>
          <w:lang w:val="en-US" w:eastAsia="zh-CN"/>
        </w:rPr>
        <w:t xml:space="preserve"> 16.</w:t>
      </w:r>
      <w:r>
        <w:rPr>
          <w:rFonts w:hint="eastAsia" w:ascii="仿宋" w:hAnsi="仿宋" w:eastAsia="仿宋" w:cs="仿宋"/>
          <w:sz w:val="32"/>
          <w:szCs w:val="32"/>
        </w:rPr>
        <w:t>农林水支出（类）农村综合改革（款）对村民委员会和村党支部的补助（项）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2024</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378.99</w:t>
      </w:r>
      <w:r>
        <w:rPr>
          <w:rFonts w:hint="eastAsia" w:ascii="仿宋" w:hAnsi="仿宋" w:eastAsia="仿宋" w:cs="仿宋"/>
          <w:sz w:val="32"/>
          <w:szCs w:val="32"/>
        </w:rPr>
        <w:t>万元，</w:t>
      </w:r>
      <w:r>
        <w:rPr>
          <w:rFonts w:hint="eastAsia" w:ascii="仿宋" w:hAnsi="仿宋" w:eastAsia="仿宋" w:cs="仿宋"/>
          <w:sz w:val="32"/>
          <w:szCs w:val="32"/>
          <w:highlight w:val="none"/>
        </w:rPr>
        <w:t>比上年预算数增加</w:t>
      </w:r>
      <w:r>
        <w:rPr>
          <w:rFonts w:hint="eastAsia" w:ascii="仿宋" w:hAnsi="仿宋" w:eastAsia="仿宋" w:cs="仿宋"/>
          <w:sz w:val="32"/>
          <w:szCs w:val="32"/>
          <w:lang w:val="en-US" w:eastAsia="zh-CN"/>
        </w:rPr>
        <w:t>62.88</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基本支出增加</w:t>
      </w:r>
      <w:r>
        <w:rPr>
          <w:rFonts w:hint="eastAsia" w:ascii="仿宋" w:hAnsi="仿宋" w:eastAsia="仿宋" w:cs="仿宋"/>
          <w:sz w:val="32"/>
          <w:szCs w:val="32"/>
          <w:lang w:val="en-US" w:eastAsia="zh-CN"/>
        </w:rPr>
        <w:t>62.88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pPr>
        <w:spacing w:line="578" w:lineRule="exact"/>
        <w:ind w:firstLine="420" w:firstLineChars="200"/>
        <w:rPr>
          <w:rFonts w:hint="eastAsia" w:ascii="仿宋" w:hAnsi="仿宋" w:eastAsia="仿宋" w:cs="仿宋"/>
          <w:sz w:val="32"/>
          <w:szCs w:val="32"/>
          <w:highlight w:val="none"/>
          <w:lang w:eastAsia="zh-CN"/>
        </w:rPr>
      </w:pPr>
      <w:r>
        <w:rPr>
          <w:rFonts w:hint="eastAsia"/>
          <w:lang w:val="en-US" w:eastAsia="zh-CN"/>
        </w:rPr>
        <w:t xml:space="preserve"> </w:t>
      </w:r>
      <w:r>
        <w:rPr>
          <w:rFonts w:hint="eastAsia" w:ascii="仿宋" w:hAnsi="仿宋" w:eastAsia="仿宋" w:cs="仿宋"/>
          <w:sz w:val="32"/>
          <w:szCs w:val="32"/>
          <w:lang w:val="en-US" w:eastAsia="zh-CN"/>
        </w:rPr>
        <w:t xml:space="preserve">  17.</w:t>
      </w:r>
      <w:r>
        <w:rPr>
          <w:rFonts w:hint="eastAsia" w:ascii="仿宋" w:hAnsi="仿宋" w:eastAsia="仿宋" w:cs="仿宋"/>
          <w:sz w:val="32"/>
          <w:szCs w:val="32"/>
        </w:rPr>
        <w:t>交通运输支出（类）公路水路运输（款）公路养护（项）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2024</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4.7</w:t>
      </w:r>
      <w:r>
        <w:rPr>
          <w:rFonts w:hint="eastAsia" w:ascii="仿宋" w:hAnsi="仿宋" w:eastAsia="仿宋" w:cs="仿宋"/>
          <w:sz w:val="32"/>
          <w:szCs w:val="32"/>
        </w:rPr>
        <w:t>万元，</w:t>
      </w:r>
      <w:r>
        <w:rPr>
          <w:rFonts w:hint="eastAsia" w:ascii="仿宋" w:hAnsi="仿宋" w:eastAsia="仿宋" w:cs="仿宋"/>
          <w:sz w:val="32"/>
          <w:szCs w:val="32"/>
          <w:highlight w:val="none"/>
        </w:rPr>
        <w:t>比上年预算数</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lang w:val="en-US" w:eastAsia="zh-CN"/>
        </w:rPr>
        <w:t>17.06</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项目支出减少</w:t>
      </w:r>
      <w:r>
        <w:rPr>
          <w:rFonts w:hint="eastAsia" w:ascii="仿宋" w:hAnsi="仿宋" w:eastAsia="仿宋" w:cs="仿宋"/>
          <w:sz w:val="32"/>
          <w:szCs w:val="32"/>
          <w:lang w:val="en-US" w:eastAsia="zh-CN"/>
        </w:rPr>
        <w:t>17.06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pPr>
        <w:spacing w:line="578" w:lineRule="exact"/>
        <w:ind w:firstLine="420" w:firstLineChars="200"/>
        <w:rPr>
          <w:rFonts w:hint="eastAsia" w:ascii="仿宋" w:hAnsi="仿宋" w:eastAsia="仿宋" w:cs="仿宋"/>
          <w:sz w:val="32"/>
          <w:szCs w:val="32"/>
          <w:highlight w:val="none"/>
          <w:lang w:eastAsia="zh-CN"/>
        </w:rPr>
      </w:pPr>
      <w:r>
        <w:rPr>
          <w:rFonts w:hint="eastAsia"/>
          <w:lang w:val="en-US" w:eastAsia="zh-CN"/>
        </w:rPr>
        <w:t xml:space="preserve">   </w:t>
      </w:r>
      <w:r>
        <w:rPr>
          <w:rFonts w:hint="eastAsia" w:ascii="仿宋" w:hAnsi="仿宋" w:eastAsia="仿宋" w:cs="仿宋"/>
          <w:sz w:val="32"/>
          <w:szCs w:val="32"/>
          <w:lang w:val="en-US" w:eastAsia="zh-CN"/>
        </w:rPr>
        <w:t>18.</w:t>
      </w:r>
      <w:r>
        <w:rPr>
          <w:rFonts w:hint="eastAsia" w:ascii="仿宋" w:hAnsi="仿宋" w:eastAsia="仿宋" w:cs="仿宋"/>
          <w:sz w:val="32"/>
          <w:szCs w:val="32"/>
        </w:rPr>
        <w:t>住房保障支出（类）保障性安居工程支出（款）农村危房改造（项）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2024</w:t>
      </w:r>
      <w:r>
        <w:rPr>
          <w:rFonts w:hint="eastAsia" w:ascii="仿宋" w:hAnsi="仿宋" w:eastAsia="仿宋" w:cs="仿宋"/>
          <w:sz w:val="32"/>
          <w:szCs w:val="32"/>
        </w:rPr>
        <w:t>年预算数为11万元，</w:t>
      </w:r>
      <w:r>
        <w:rPr>
          <w:rFonts w:hint="eastAsia" w:ascii="仿宋" w:hAnsi="仿宋" w:eastAsia="仿宋" w:cs="仿宋"/>
          <w:sz w:val="32"/>
          <w:szCs w:val="32"/>
          <w:highlight w:val="none"/>
        </w:rPr>
        <w:t>比上年预算数</w:t>
      </w:r>
      <w:r>
        <w:rPr>
          <w:rFonts w:hint="eastAsia" w:ascii="仿宋" w:hAnsi="仿宋" w:eastAsia="仿宋" w:cs="仿宋"/>
          <w:sz w:val="32"/>
          <w:szCs w:val="32"/>
          <w:highlight w:val="none"/>
          <w:lang w:eastAsia="zh-CN"/>
        </w:rPr>
        <w:t>减少</w:t>
      </w:r>
      <w:r>
        <w:rPr>
          <w:rFonts w:hint="eastAsia" w:ascii="仿宋" w:hAnsi="仿宋" w:eastAsia="仿宋" w:cs="仿宋"/>
          <w:sz w:val="32"/>
          <w:szCs w:val="32"/>
          <w:lang w:val="en-US" w:eastAsia="zh-CN"/>
        </w:rPr>
        <w:t>11.5</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项目支出减少</w:t>
      </w:r>
      <w:r>
        <w:rPr>
          <w:rFonts w:hint="eastAsia" w:ascii="仿宋" w:hAnsi="仿宋" w:eastAsia="仿宋" w:cs="仿宋"/>
          <w:sz w:val="32"/>
          <w:szCs w:val="32"/>
          <w:highlight w:val="none"/>
          <w:lang w:val="en-US" w:eastAsia="zh-CN"/>
        </w:rPr>
        <w:t>11.5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pPr>
        <w:spacing w:line="578" w:lineRule="exact"/>
        <w:ind w:firstLine="420" w:firstLineChars="200"/>
        <w:rPr>
          <w:rFonts w:hint="eastAsia" w:ascii="仿宋" w:hAnsi="仿宋" w:eastAsia="仿宋" w:cs="仿宋"/>
          <w:sz w:val="32"/>
          <w:szCs w:val="32"/>
        </w:rPr>
      </w:pPr>
      <w:r>
        <w:rPr>
          <w:rFonts w:hint="eastAsia"/>
          <w:lang w:val="en-US" w:eastAsia="zh-CN"/>
        </w:rPr>
        <w:t xml:space="preserve">   </w:t>
      </w:r>
      <w:r>
        <w:rPr>
          <w:rFonts w:hint="eastAsia" w:ascii="仿宋" w:hAnsi="仿宋" w:eastAsia="仿宋" w:cs="仿宋"/>
          <w:sz w:val="32"/>
          <w:szCs w:val="32"/>
          <w:lang w:val="en-US" w:eastAsia="zh-CN"/>
        </w:rPr>
        <w:t>19.</w:t>
      </w:r>
      <w:r>
        <w:rPr>
          <w:rFonts w:hint="eastAsia" w:ascii="仿宋" w:hAnsi="仿宋" w:eastAsia="仿宋" w:cs="仿宋"/>
          <w:sz w:val="32"/>
          <w:szCs w:val="32"/>
        </w:rPr>
        <w:t>住房保障支出（类）住房改革支出（款）住房公积金（项）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2024</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68.10</w:t>
      </w:r>
      <w:r>
        <w:rPr>
          <w:rFonts w:hint="eastAsia" w:ascii="仿宋" w:hAnsi="仿宋" w:eastAsia="仿宋" w:cs="仿宋"/>
          <w:sz w:val="32"/>
          <w:szCs w:val="32"/>
        </w:rPr>
        <w:t>万元，</w:t>
      </w:r>
      <w:r>
        <w:rPr>
          <w:rFonts w:hint="eastAsia" w:ascii="仿宋" w:hAnsi="仿宋" w:eastAsia="仿宋" w:cs="仿宋"/>
          <w:sz w:val="32"/>
          <w:szCs w:val="32"/>
          <w:highlight w:val="none"/>
        </w:rPr>
        <w:t>比上年预算数</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lang w:val="en-US" w:eastAsia="zh-CN"/>
        </w:rPr>
        <w:t>5.55</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基本支出增加</w:t>
      </w:r>
      <w:r>
        <w:rPr>
          <w:rFonts w:hint="eastAsia" w:ascii="仿宋" w:hAnsi="仿宋" w:eastAsia="仿宋" w:cs="仿宋"/>
          <w:sz w:val="32"/>
          <w:szCs w:val="32"/>
          <w:highlight w:val="none"/>
          <w:lang w:val="en-US" w:eastAsia="zh-CN"/>
        </w:rPr>
        <w:t>5.55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pPr>
        <w:spacing w:line="578" w:lineRule="exact"/>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cs="黑体"/>
          <w:bCs/>
          <w:sz w:val="32"/>
          <w:szCs w:val="32"/>
        </w:rPr>
        <w:t>天安乡人民政府</w:t>
      </w:r>
      <w:r>
        <w:rPr>
          <w:rFonts w:hint="eastAsia" w:ascii="黑体" w:hAnsi="黑体" w:eastAsia="黑体" w:cs="黑体"/>
          <w:bCs/>
          <w:sz w:val="32"/>
          <w:szCs w:val="32"/>
          <w:lang w:eastAsia="zh-CN"/>
        </w:rPr>
        <w:t>部门</w:t>
      </w:r>
      <w:r>
        <w:rPr>
          <w:rFonts w:hint="eastAsia" w:ascii="黑体" w:hAnsi="黑体" w:eastAsia="黑体"/>
          <w:sz w:val="32"/>
          <w:szCs w:val="32"/>
          <w:lang w:val="en-US" w:eastAsia="zh-CN"/>
        </w:rPr>
        <w:t>2024</w:t>
      </w:r>
      <w:r>
        <w:rPr>
          <w:rFonts w:hint="eastAsia" w:ascii="黑体" w:hAnsi="黑体" w:eastAsia="黑体"/>
          <w:sz w:val="32"/>
          <w:szCs w:val="32"/>
        </w:rPr>
        <w:t>年一般公共预算基本支出情况说明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天安乡人民政府</w:t>
      </w:r>
      <w:r>
        <w:rPr>
          <w:rFonts w:hint="eastAsia" w:ascii="仿宋" w:hAnsi="仿宋" w:eastAsia="仿宋" w:cs="仿宋"/>
          <w:sz w:val="32"/>
          <w:szCs w:val="32"/>
          <w:lang w:eastAsia="zh-CN"/>
        </w:rPr>
        <w:t>部门</w:t>
      </w:r>
      <w:r>
        <w:rPr>
          <w:rFonts w:hint="eastAsia" w:ascii="仿宋" w:hAnsi="仿宋" w:eastAsia="仿宋" w:cs="仿宋"/>
          <w:sz w:val="32"/>
          <w:szCs w:val="32"/>
          <w:lang w:val="en-US" w:eastAsia="zh-CN"/>
        </w:rPr>
        <w:t>2024</w:t>
      </w:r>
      <w:r>
        <w:rPr>
          <w:rFonts w:hint="eastAsia" w:ascii="仿宋" w:hAnsi="仿宋" w:eastAsia="仿宋" w:cs="仿宋"/>
          <w:sz w:val="32"/>
          <w:szCs w:val="32"/>
        </w:rPr>
        <w:t>年一般公共预算基本支出为1,507.44万元，其中：</w:t>
      </w:r>
    </w:p>
    <w:p>
      <w:pPr>
        <w:spacing w:line="578" w:lineRule="exact"/>
        <w:ind w:firstLine="640" w:firstLineChars="200"/>
        <w:rPr>
          <w:rFonts w:hint="eastAsia" w:ascii="仿宋" w:hAnsi="仿宋" w:eastAsia="仿宋" w:cs="仿宋"/>
          <w:sz w:val="32"/>
          <w:szCs w:val="32"/>
          <w:lang w:val="en-US" w:eastAsia="zh-CN"/>
        </w:rPr>
      </w:pPr>
      <w:r>
        <w:rPr>
          <w:rFonts w:hint="eastAsia" w:ascii="仿宋" w:hAnsi="仿宋" w:eastAsia="仿宋" w:cs="仿宋"/>
          <w:color w:val="auto"/>
          <w:sz w:val="32"/>
          <w:szCs w:val="32"/>
        </w:rPr>
        <w:t>人员经费1,402.38</w:t>
      </w:r>
      <w:r>
        <w:rPr>
          <w:rFonts w:hint="eastAsia" w:ascii="仿宋" w:hAnsi="仿宋" w:eastAsia="仿宋" w:cs="仿宋"/>
          <w:sz w:val="32"/>
          <w:szCs w:val="32"/>
        </w:rPr>
        <w:t>万元，主要包括：基本工资、津贴补贴、奖金、绩效工资</w:t>
      </w:r>
      <w:r>
        <w:rPr>
          <w:rFonts w:hint="eastAsia" w:ascii="仿宋" w:hAnsi="仿宋" w:eastAsia="仿宋" w:cs="仿宋"/>
          <w:sz w:val="32"/>
          <w:szCs w:val="32"/>
          <w:lang w:eastAsia="zh-CN"/>
        </w:rPr>
        <w:t>、</w:t>
      </w:r>
      <w:r>
        <w:rPr>
          <w:rFonts w:hint="eastAsia" w:ascii="仿宋" w:hAnsi="仿宋" w:eastAsia="仿宋" w:cs="仿宋"/>
          <w:sz w:val="32"/>
          <w:szCs w:val="32"/>
        </w:rPr>
        <w:t>机关事业单位基本养老保险缴费</w:t>
      </w:r>
      <w:r>
        <w:rPr>
          <w:rFonts w:hint="eastAsia" w:ascii="仿宋" w:hAnsi="仿宋" w:eastAsia="仿宋" w:cs="仿宋"/>
          <w:sz w:val="32"/>
          <w:szCs w:val="32"/>
          <w:lang w:eastAsia="zh-CN"/>
        </w:rPr>
        <w:t>、职业年金缴费、职工基本医疗保险缴费、公务员医疗补助缴费、其他社会保障缴费、住房公积金、其他工资福利支出。</w:t>
      </w:r>
    </w:p>
    <w:p>
      <w:pPr>
        <w:spacing w:line="578"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公用经费105.06万元，主要包括：商品和服务支出、办公费、公务接待费、工会经费</w:t>
      </w:r>
      <w:r>
        <w:rPr>
          <w:rFonts w:hint="eastAsia" w:ascii="仿宋" w:hAnsi="仿宋" w:eastAsia="仿宋" w:cs="仿宋"/>
          <w:sz w:val="32"/>
          <w:szCs w:val="32"/>
          <w:lang w:eastAsia="zh-CN"/>
        </w:rPr>
        <w:t>、</w:t>
      </w:r>
      <w:r>
        <w:rPr>
          <w:rFonts w:hint="eastAsia" w:ascii="仿宋" w:hAnsi="仿宋" w:eastAsia="仿宋" w:cs="仿宋"/>
          <w:sz w:val="32"/>
          <w:szCs w:val="32"/>
        </w:rPr>
        <w:t>公务用车运行维护费</w:t>
      </w:r>
      <w:r>
        <w:rPr>
          <w:rFonts w:hint="eastAsia" w:ascii="仿宋" w:hAnsi="仿宋" w:eastAsia="仿宋" w:cs="仿宋"/>
          <w:sz w:val="32"/>
          <w:szCs w:val="32"/>
          <w:lang w:eastAsia="zh-CN"/>
        </w:rPr>
        <w:t>、其他交通费用、其他商品和服务支出。</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黑体"/>
          <w:bCs/>
          <w:sz w:val="32"/>
          <w:szCs w:val="32"/>
        </w:rPr>
        <w:t>天安乡人民政府</w:t>
      </w:r>
      <w:r>
        <w:rPr>
          <w:rFonts w:hint="eastAsia" w:ascii="黑体" w:hAnsi="黑体" w:eastAsia="黑体" w:cs="黑体"/>
          <w:bCs/>
          <w:sz w:val="32"/>
          <w:szCs w:val="32"/>
          <w:lang w:eastAsia="zh-CN"/>
        </w:rPr>
        <w:t>部门</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hd w:val="clear" w:color="auto" w:fill="FFFFFF"/>
        </w:rPr>
        <w:t>天安乡人民政府</w:t>
      </w:r>
      <w:r>
        <w:rPr>
          <w:rFonts w:hint="eastAsia" w:ascii="仿宋" w:hAnsi="仿宋" w:eastAsia="仿宋" w:cs="仿宋"/>
          <w:sz w:val="32"/>
          <w:shd w:val="clear" w:color="auto" w:fill="FFFFFF"/>
          <w:lang w:eastAsia="zh-CN"/>
        </w:rPr>
        <w:t>部门</w:t>
      </w:r>
      <w:r>
        <w:rPr>
          <w:rFonts w:hint="eastAsia" w:ascii="仿宋" w:hAnsi="仿宋" w:eastAsia="仿宋" w:cs="仿宋"/>
          <w:sz w:val="32"/>
          <w:shd w:val="clear" w:color="auto" w:fill="FFFFFF"/>
          <w:lang w:val="en-US" w:eastAsia="zh-CN"/>
        </w:rPr>
        <w:t>2024</w:t>
      </w:r>
      <w:r>
        <w:rPr>
          <w:rFonts w:hint="eastAsia" w:ascii="仿宋" w:hAnsi="仿宋" w:eastAsia="仿宋" w:cs="仿宋"/>
          <w:sz w:val="32"/>
          <w:szCs w:val="32"/>
        </w:rPr>
        <w:t>年一般公共预算“三公”经费预算数为</w:t>
      </w:r>
      <w:r>
        <w:rPr>
          <w:rFonts w:hint="eastAsia" w:ascii="仿宋" w:hAnsi="仿宋" w:eastAsia="仿宋" w:cs="仿宋"/>
          <w:sz w:val="32"/>
          <w:szCs w:val="32"/>
          <w:lang w:val="en-US" w:eastAsia="zh-CN"/>
        </w:rPr>
        <w:t>21.21</w:t>
      </w:r>
      <w:r>
        <w:rPr>
          <w:rFonts w:hint="eastAsia" w:ascii="仿宋" w:hAnsi="仿宋" w:eastAsia="仿宋" w:cs="仿宋"/>
          <w:sz w:val="32"/>
          <w:szCs w:val="32"/>
        </w:rPr>
        <w:t>万元，其中：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highlight w:val="yellow"/>
          <w:shd w:val="clear" w:color="auto" w:fill="FFFFFF"/>
        </w:rPr>
      </w:pPr>
      <w:r>
        <w:rPr>
          <w:rFonts w:hint="eastAsia" w:ascii="仿宋" w:hAnsi="仿宋" w:eastAsia="仿宋" w:cs="仿宋"/>
          <w:sz w:val="32"/>
          <w:shd w:val="clear" w:color="auto" w:fill="FFFFFF"/>
        </w:rPr>
        <w:t>公务用车购置及运行费</w:t>
      </w:r>
      <w:r>
        <w:rPr>
          <w:rFonts w:hint="eastAsia" w:ascii="仿宋" w:hAnsi="仿宋" w:eastAsia="仿宋" w:cs="仿宋"/>
          <w:sz w:val="32"/>
          <w:shd w:val="clear" w:color="auto" w:fill="FFFFFF"/>
          <w:lang w:val="en-US" w:eastAsia="zh-CN"/>
        </w:rPr>
        <w:t>12.38</w:t>
      </w:r>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r>
        <w:rPr>
          <w:rFonts w:hint="eastAsia" w:ascii="仿宋" w:hAnsi="仿宋" w:eastAsia="仿宋" w:cs="仿宋"/>
          <w:sz w:val="32"/>
          <w:shd w:val="clear" w:color="auto" w:fill="FFFFFF"/>
          <w:lang w:val="en-US" w:eastAsia="zh-CN"/>
        </w:rPr>
        <w:t>12.38</w:t>
      </w:r>
      <w:r>
        <w:rPr>
          <w:rFonts w:hint="eastAsia" w:ascii="仿宋" w:hAnsi="仿宋" w:eastAsia="仿宋" w:cs="仿宋"/>
          <w:sz w:val="32"/>
          <w:szCs w:val="32"/>
        </w:rPr>
        <w:t>万元）</w:t>
      </w:r>
      <w:r>
        <w:rPr>
          <w:rFonts w:hint="eastAsia" w:ascii="仿宋" w:hAnsi="仿宋" w:eastAsia="仿宋" w:cs="仿宋"/>
          <w:sz w:val="32"/>
          <w:shd w:val="clear" w:color="auto" w:fill="FFFFFF"/>
        </w:rPr>
        <w:t>，与较上年预算下降</w:t>
      </w:r>
      <w:r>
        <w:rPr>
          <w:rFonts w:hint="eastAsia" w:ascii="仿宋" w:hAnsi="仿宋" w:eastAsia="仿宋" w:cs="仿宋"/>
          <w:sz w:val="32"/>
          <w:szCs w:val="32"/>
          <w:lang w:val="en-US" w:eastAsia="zh-CN"/>
        </w:rPr>
        <w:t>5</w:t>
      </w:r>
      <w:r>
        <w:rPr>
          <w:rFonts w:hint="eastAsia" w:ascii="仿宋" w:hAnsi="仿宋" w:eastAsia="仿宋" w:cs="仿宋"/>
          <w:sz w:val="32"/>
          <w:shd w:val="clear" w:color="auto" w:fill="FFFFFF"/>
        </w:rPr>
        <w:t>%。</w:t>
      </w:r>
      <w:r>
        <w:rPr>
          <w:rFonts w:hint="eastAsia" w:ascii="仿宋" w:hAnsi="仿宋" w:eastAsia="仿宋" w:cs="仿宋"/>
          <w:sz w:val="32"/>
        </w:rPr>
        <w:t>下降的</w:t>
      </w:r>
      <w:r>
        <w:rPr>
          <w:rFonts w:hint="eastAsia" w:ascii="仿宋" w:hAnsi="仿宋" w:eastAsia="仿宋" w:cs="仿宋"/>
          <w:sz w:val="32"/>
          <w:shd w:val="clear" w:color="auto" w:fill="FFFFFF"/>
        </w:rPr>
        <w:t>主要原因：继续严格公务车辆使用审批和定点进行日常维修、加强使用管理，控制公务车辆运行费用支出。</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8.84</w:t>
      </w:r>
      <w:r>
        <w:rPr>
          <w:rFonts w:hint="eastAsia" w:ascii="仿宋" w:hAnsi="仿宋" w:eastAsia="仿宋" w:cs="仿宋"/>
          <w:sz w:val="32"/>
          <w:shd w:val="clear" w:color="auto" w:fill="FFFFFF"/>
        </w:rPr>
        <w:t>万元，较上年预算下降</w:t>
      </w:r>
      <w:r>
        <w:rPr>
          <w:rFonts w:hint="eastAsia" w:ascii="仿宋" w:hAnsi="仿宋" w:eastAsia="仿宋" w:cs="仿宋"/>
          <w:sz w:val="32"/>
          <w:szCs w:val="32"/>
          <w:lang w:val="en-US" w:eastAsia="zh-CN"/>
        </w:rPr>
        <w:t>5.09</w:t>
      </w:r>
      <w:r>
        <w:rPr>
          <w:rFonts w:hint="eastAsia" w:ascii="仿宋" w:hAnsi="仿宋" w:eastAsia="仿宋" w:cs="仿宋"/>
          <w:sz w:val="32"/>
          <w:shd w:val="clear" w:color="auto" w:fill="FFFFFF"/>
        </w:rPr>
        <w:t>%。</w:t>
      </w:r>
      <w:r>
        <w:rPr>
          <w:rFonts w:hint="eastAsia" w:ascii="仿宋" w:hAnsi="仿宋" w:eastAsia="仿宋" w:cs="仿宋"/>
          <w:sz w:val="32"/>
        </w:rPr>
        <w:t>下降的</w:t>
      </w:r>
      <w:r>
        <w:rPr>
          <w:rFonts w:hint="eastAsia" w:ascii="仿宋" w:hAnsi="仿宋" w:eastAsia="仿宋" w:cs="仿宋"/>
          <w:sz w:val="32"/>
          <w:shd w:val="clear" w:color="auto" w:fill="FFFFFF"/>
        </w:rPr>
        <w:t>主要原因：继续严格贯彻落实中央、市委市政府厉行节约的规定，加强管理，严格控制公务接待规模和标准</w:t>
      </w:r>
      <w:r>
        <w:rPr>
          <w:rFonts w:hint="eastAsia" w:ascii="仿宋" w:hAnsi="仿宋" w:eastAsia="仿宋" w:cs="仿宋"/>
          <w:sz w:val="32"/>
          <w:shd w:val="clear" w:color="auto" w:fill="FFFFFF"/>
          <w:lang w:eastAsia="zh-CN"/>
        </w:rPr>
        <w:t>。</w:t>
      </w:r>
      <w:r>
        <w:rPr>
          <w:rFonts w:hint="eastAsia" w:ascii="方正仿宋_GBK" w:hAnsi="方正仿宋_GBK" w:eastAsia="方正仿宋_GBK" w:cs="方正仿宋_GBK"/>
          <w:b/>
          <w:bCs/>
          <w:color w:val="FF0000"/>
          <w:sz w:val="32"/>
          <w:szCs w:val="32"/>
        </w:rPr>
        <w:t xml:space="preserve"> </w:t>
      </w:r>
    </w:p>
    <w:p>
      <w:pPr>
        <w:spacing w:line="578" w:lineRule="exact"/>
        <w:ind w:firstLine="640" w:firstLineChars="200"/>
        <w:rPr>
          <w:rFonts w:hint="eastAsia" w:ascii="仿宋" w:hAnsi="仿宋" w:eastAsia="仿宋" w:cs="仿宋"/>
          <w:sz w:val="32"/>
          <w:highlight w:val="none"/>
          <w:shd w:val="clear" w:color="auto" w:fill="FFFFFF"/>
        </w:rPr>
      </w:pPr>
      <w:r>
        <w:rPr>
          <w:rFonts w:hint="eastAsia" w:ascii="仿宋" w:hAnsi="仿宋" w:eastAsia="仿宋" w:cs="仿宋"/>
          <w:sz w:val="32"/>
          <w:szCs w:val="32"/>
        </w:rPr>
        <w:t>（二）</w:t>
      </w:r>
      <w:r>
        <w:rPr>
          <w:rFonts w:hint="eastAsia" w:ascii="仿宋" w:hAnsi="仿宋" w:eastAsia="仿宋" w:cs="仿宋"/>
          <w:sz w:val="32"/>
          <w:shd w:val="clear" w:color="auto" w:fill="FFFFFF"/>
        </w:rPr>
        <w:t>天安乡人民政府</w:t>
      </w:r>
      <w:r>
        <w:rPr>
          <w:rFonts w:hint="eastAsia" w:ascii="仿宋" w:hAnsi="仿宋" w:eastAsia="仿宋" w:cs="仿宋"/>
          <w:sz w:val="32"/>
          <w:shd w:val="clear" w:color="auto" w:fill="FFFFFF"/>
          <w:lang w:eastAsia="zh-CN"/>
        </w:rPr>
        <w:t>部门</w:t>
      </w:r>
      <w:r>
        <w:rPr>
          <w:rFonts w:hint="eastAsia" w:ascii="仿宋" w:hAnsi="仿宋" w:eastAsia="仿宋" w:cs="仿宋"/>
          <w:sz w:val="32"/>
          <w:shd w:val="clear" w:color="auto" w:fill="FFFFFF"/>
        </w:rPr>
        <w:t>202</w:t>
      </w:r>
      <w:r>
        <w:rPr>
          <w:rFonts w:hint="eastAsia" w:ascii="仿宋" w:hAnsi="仿宋" w:eastAsia="仿宋" w:cs="仿宋"/>
          <w:sz w:val="32"/>
          <w:shd w:val="clear" w:color="auto" w:fill="FFFFFF"/>
          <w:lang w:val="en-US" w:eastAsia="zh-CN"/>
        </w:rPr>
        <w:t>4</w:t>
      </w:r>
      <w:r>
        <w:rPr>
          <w:rFonts w:hint="eastAsia" w:ascii="仿宋" w:hAnsi="仿宋" w:eastAsia="仿宋" w:cs="仿宋"/>
          <w:sz w:val="32"/>
          <w:shd w:val="clear" w:color="auto" w:fill="FFFFFF"/>
        </w:rPr>
        <w:t>年无政府性基金预算“三公”经费支出。</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五、关于天安乡人民政府</w:t>
      </w:r>
      <w:r>
        <w:rPr>
          <w:rFonts w:hint="eastAsia" w:ascii="黑体" w:hAnsi="黑体" w:eastAsia="黑体" w:cs="Times New Roman"/>
          <w:sz w:val="32"/>
          <w:shd w:val="clear" w:color="auto" w:fill="FFFFFF"/>
          <w:lang w:eastAsia="zh-CN"/>
        </w:rPr>
        <w:t>部门</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spacing w:line="578"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hd w:val="clear" w:color="auto" w:fill="FFFFFF"/>
        </w:rPr>
        <w:t>天安乡人民政府</w:t>
      </w:r>
      <w:r>
        <w:rPr>
          <w:rFonts w:hint="eastAsia" w:ascii="仿宋" w:hAnsi="仿宋" w:eastAsia="仿宋" w:cs="仿宋"/>
          <w:sz w:val="32"/>
          <w:shd w:val="clear" w:color="auto" w:fill="FFFFFF"/>
          <w:lang w:eastAsia="zh-CN"/>
        </w:rPr>
        <w:t>部门</w:t>
      </w:r>
      <w:r>
        <w:rPr>
          <w:rFonts w:hint="eastAsia" w:ascii="仿宋" w:hAnsi="仿宋" w:eastAsia="仿宋" w:cs="仿宋"/>
          <w:sz w:val="32"/>
          <w:szCs w:val="32"/>
          <w:lang w:val="en-US" w:eastAsia="zh-CN"/>
        </w:rPr>
        <w:t>2024</w:t>
      </w:r>
      <w:r>
        <w:rPr>
          <w:rFonts w:hint="eastAsia" w:ascii="仿宋" w:hAnsi="仿宋" w:eastAsia="仿宋" w:cs="仿宋"/>
          <w:sz w:val="32"/>
          <w:szCs w:val="32"/>
        </w:rPr>
        <w:t>年政府性基金预算当年拨款123.21万元，比上年预算数减少</w:t>
      </w:r>
      <w:r>
        <w:rPr>
          <w:rFonts w:hint="eastAsia" w:ascii="仿宋" w:hAnsi="仿宋" w:eastAsia="仿宋" w:cs="仿宋"/>
          <w:sz w:val="32"/>
          <w:szCs w:val="32"/>
          <w:lang w:val="en-US" w:eastAsia="zh-CN"/>
        </w:rPr>
        <w:t>415.82</w:t>
      </w:r>
      <w:r>
        <w:rPr>
          <w:rFonts w:hint="eastAsia" w:ascii="仿宋" w:hAnsi="仿宋" w:eastAsia="仿宋" w:cs="仿宋"/>
          <w:sz w:val="32"/>
          <w:szCs w:val="32"/>
        </w:rPr>
        <w:t>万元，</w:t>
      </w:r>
      <w:r>
        <w:rPr>
          <w:rFonts w:hint="eastAsia" w:ascii="仿宋" w:hAnsi="仿宋" w:eastAsia="仿宋" w:cs="仿宋"/>
          <w:sz w:val="32"/>
          <w:szCs w:val="32"/>
          <w:highlight w:val="none"/>
        </w:rPr>
        <w:t>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项目支出</w:t>
      </w:r>
      <w:r>
        <w:rPr>
          <w:rFonts w:hint="eastAsia" w:ascii="仿宋" w:hAnsi="仿宋" w:eastAsia="仿宋" w:cs="仿宋"/>
          <w:sz w:val="32"/>
          <w:szCs w:val="32"/>
        </w:rPr>
        <w:t>减少</w:t>
      </w:r>
      <w:r>
        <w:rPr>
          <w:rFonts w:hint="eastAsia" w:ascii="仿宋" w:hAnsi="仿宋" w:eastAsia="仿宋" w:cs="仿宋"/>
          <w:sz w:val="32"/>
          <w:szCs w:val="32"/>
          <w:lang w:val="en-US" w:eastAsia="zh-CN"/>
        </w:rPr>
        <w:t>415.82</w:t>
      </w:r>
      <w:r>
        <w:rPr>
          <w:rFonts w:hint="eastAsia" w:ascii="仿宋" w:hAnsi="仿宋" w:eastAsia="仿宋" w:cs="仿宋"/>
          <w:sz w:val="32"/>
          <w:szCs w:val="32"/>
        </w:rPr>
        <w:t>万元</w:t>
      </w:r>
      <w:r>
        <w:rPr>
          <w:rFonts w:hint="eastAsia" w:ascii="仿宋" w:hAnsi="仿宋" w:eastAsia="仿宋" w:cs="仿宋"/>
          <w:sz w:val="32"/>
          <w:szCs w:val="32"/>
          <w:highlight w:val="none"/>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spacing w:line="578" w:lineRule="exact"/>
        <w:ind w:firstLine="800" w:firstLineChars="250"/>
        <w:rPr>
          <w:rFonts w:hint="eastAsia" w:ascii="仿宋" w:hAnsi="仿宋" w:eastAsia="仿宋" w:cs="仿宋"/>
          <w:sz w:val="32"/>
          <w:szCs w:val="32"/>
        </w:rPr>
      </w:pPr>
      <w:r>
        <w:rPr>
          <w:rFonts w:hint="eastAsia" w:ascii="仿宋" w:hAnsi="仿宋" w:eastAsia="仿宋" w:cs="仿宋"/>
          <w:sz w:val="32"/>
          <w:szCs w:val="32"/>
        </w:rPr>
        <w:t>城乡社区支出（类）支出123.21万元，占</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w:t>
      </w:r>
      <w:r>
        <w:rPr>
          <w:rFonts w:hint="eastAsia" w:ascii="楷体" w:hAnsi="楷体" w:eastAsia="楷体"/>
          <w:color w:val="auto"/>
          <w:sz w:val="32"/>
          <w:szCs w:val="32"/>
        </w:rPr>
        <w:t>三）政府性基金预算当年拨款具体使用情况</w:t>
      </w:r>
    </w:p>
    <w:p>
      <w:pPr>
        <w:spacing w:line="578"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rPr>
        <w:t>1.</w:t>
      </w:r>
      <w:r>
        <w:rPr>
          <w:rFonts w:hint="eastAsia" w:ascii="仿宋" w:hAnsi="仿宋" w:eastAsia="仿宋" w:cs="仿宋"/>
          <w:sz w:val="32"/>
          <w:szCs w:val="32"/>
          <w:lang w:eastAsia="zh-CN"/>
        </w:rPr>
        <w:t>城乡社区支出</w:t>
      </w:r>
      <w:r>
        <w:rPr>
          <w:rFonts w:hint="eastAsia" w:ascii="仿宋" w:hAnsi="仿宋" w:eastAsia="仿宋" w:cs="仿宋"/>
          <w:sz w:val="32"/>
          <w:szCs w:val="32"/>
        </w:rPr>
        <w:t>（类）</w:t>
      </w:r>
      <w:r>
        <w:rPr>
          <w:rFonts w:hint="eastAsia" w:ascii="仿宋" w:hAnsi="仿宋" w:eastAsia="仿宋" w:cs="仿宋"/>
          <w:sz w:val="32"/>
          <w:szCs w:val="32"/>
          <w:lang w:eastAsia="zh-CN"/>
        </w:rPr>
        <w:t>国有土地使用权出让收入安排的支出</w:t>
      </w:r>
      <w:r>
        <w:rPr>
          <w:rFonts w:hint="eastAsia" w:ascii="仿宋" w:hAnsi="仿宋" w:eastAsia="仿宋" w:cs="仿宋"/>
          <w:sz w:val="32"/>
          <w:szCs w:val="32"/>
        </w:rPr>
        <w:t>（款）</w:t>
      </w:r>
      <w:r>
        <w:rPr>
          <w:rFonts w:hint="eastAsia" w:ascii="仿宋" w:hAnsi="仿宋" w:eastAsia="仿宋" w:cs="仿宋"/>
          <w:sz w:val="32"/>
          <w:szCs w:val="32"/>
          <w:lang w:eastAsia="zh-CN"/>
        </w:rPr>
        <w:t>农村基础设施建设支出</w:t>
      </w:r>
      <w:r>
        <w:rPr>
          <w:rFonts w:hint="eastAsia" w:ascii="仿宋" w:hAnsi="仿宋" w:eastAsia="仿宋" w:cs="仿宋"/>
          <w:sz w:val="32"/>
          <w:szCs w:val="32"/>
        </w:rPr>
        <w:t>（项）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2024</w:t>
      </w:r>
      <w:r>
        <w:rPr>
          <w:rFonts w:hint="eastAsia" w:ascii="仿宋" w:hAnsi="仿宋" w:eastAsia="仿宋" w:cs="仿宋"/>
          <w:sz w:val="32"/>
          <w:szCs w:val="32"/>
        </w:rPr>
        <w:t>年预算数为15.46万元</w:t>
      </w:r>
      <w:r>
        <w:rPr>
          <w:rFonts w:hint="eastAsia" w:ascii="仿宋" w:hAnsi="仿宋" w:eastAsia="仿宋" w:cs="仿宋"/>
          <w:sz w:val="32"/>
          <w:szCs w:val="32"/>
          <w:highlight w:val="none"/>
        </w:rPr>
        <w:t>，比上年预算数增加15.46万元，主要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项目增加</w:t>
      </w:r>
      <w:r>
        <w:rPr>
          <w:rFonts w:hint="eastAsia" w:ascii="仿宋" w:hAnsi="仿宋" w:eastAsia="仿宋" w:cs="仿宋"/>
          <w:sz w:val="32"/>
          <w:szCs w:val="32"/>
          <w:highlight w:val="none"/>
        </w:rPr>
        <w:t>15.46万元。</w:t>
      </w:r>
    </w:p>
    <w:p>
      <w:pPr>
        <w:spacing w:line="578"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eastAsia="zh-CN"/>
        </w:rPr>
        <w:t>城乡社区支出</w:t>
      </w:r>
      <w:r>
        <w:rPr>
          <w:rFonts w:hint="eastAsia" w:ascii="仿宋" w:hAnsi="仿宋" w:eastAsia="仿宋" w:cs="仿宋"/>
          <w:sz w:val="32"/>
          <w:szCs w:val="32"/>
        </w:rPr>
        <w:t>（类）</w:t>
      </w:r>
      <w:r>
        <w:rPr>
          <w:rFonts w:hint="eastAsia" w:ascii="仿宋" w:hAnsi="仿宋" w:eastAsia="仿宋" w:cs="仿宋"/>
          <w:sz w:val="32"/>
          <w:szCs w:val="32"/>
          <w:lang w:eastAsia="zh-CN"/>
        </w:rPr>
        <w:t>国有土地使用权出让收入安排的支出</w:t>
      </w:r>
      <w:r>
        <w:rPr>
          <w:rFonts w:hint="eastAsia" w:ascii="仿宋" w:hAnsi="仿宋" w:eastAsia="仿宋" w:cs="仿宋"/>
          <w:sz w:val="32"/>
          <w:szCs w:val="32"/>
        </w:rPr>
        <w:t>（款）</w:t>
      </w:r>
      <w:r>
        <w:rPr>
          <w:rFonts w:hint="eastAsia" w:ascii="仿宋" w:hAnsi="仿宋" w:eastAsia="仿宋" w:cs="仿宋"/>
          <w:sz w:val="32"/>
          <w:szCs w:val="32"/>
          <w:lang w:eastAsia="zh-CN"/>
        </w:rPr>
        <w:t>农村社会事业支出</w:t>
      </w:r>
      <w:r>
        <w:rPr>
          <w:rFonts w:hint="eastAsia" w:ascii="仿宋" w:hAnsi="仿宋" w:eastAsia="仿宋" w:cs="仿宋"/>
          <w:sz w:val="32"/>
          <w:szCs w:val="32"/>
        </w:rPr>
        <w:t>（项）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2024</w:t>
      </w:r>
      <w:r>
        <w:rPr>
          <w:rFonts w:hint="eastAsia" w:ascii="仿宋" w:hAnsi="仿宋" w:eastAsia="仿宋" w:cs="仿宋"/>
          <w:sz w:val="32"/>
          <w:szCs w:val="32"/>
        </w:rPr>
        <w:t>年预算数为104.75万元</w:t>
      </w:r>
      <w:r>
        <w:rPr>
          <w:rFonts w:hint="eastAsia" w:ascii="仿宋" w:hAnsi="仿宋" w:eastAsia="仿宋" w:cs="仿宋"/>
          <w:sz w:val="32"/>
          <w:szCs w:val="32"/>
          <w:highlight w:val="none"/>
        </w:rPr>
        <w:t>，比上年预算数</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lang w:val="en-US" w:eastAsia="zh-CN"/>
        </w:rPr>
        <w:t>300.13</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项目减少</w:t>
      </w:r>
      <w:r>
        <w:rPr>
          <w:rFonts w:hint="eastAsia" w:ascii="仿宋" w:hAnsi="仿宋" w:eastAsia="仿宋" w:cs="仿宋"/>
          <w:sz w:val="32"/>
          <w:szCs w:val="32"/>
          <w:highlight w:val="none"/>
          <w:lang w:val="en-US" w:eastAsia="zh-CN"/>
        </w:rPr>
        <w:t>300.13</w:t>
      </w:r>
      <w:r>
        <w:rPr>
          <w:rFonts w:hint="eastAsia" w:ascii="仿宋" w:hAnsi="仿宋" w:eastAsia="仿宋" w:cs="仿宋"/>
          <w:sz w:val="32"/>
          <w:szCs w:val="32"/>
          <w:highlight w:val="none"/>
        </w:rPr>
        <w:t>万元。</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城乡社区支出</w:t>
      </w:r>
      <w:r>
        <w:rPr>
          <w:rFonts w:hint="eastAsia" w:ascii="仿宋" w:hAnsi="仿宋" w:eastAsia="仿宋" w:cs="仿宋"/>
          <w:sz w:val="32"/>
          <w:szCs w:val="32"/>
        </w:rPr>
        <w:t>（类）</w:t>
      </w:r>
      <w:r>
        <w:rPr>
          <w:rFonts w:hint="eastAsia" w:ascii="仿宋" w:hAnsi="仿宋" w:eastAsia="仿宋" w:cs="仿宋"/>
          <w:sz w:val="32"/>
          <w:szCs w:val="32"/>
          <w:lang w:eastAsia="zh-CN"/>
        </w:rPr>
        <w:t>国有土地使用权出让收入安排的支出</w:t>
      </w:r>
      <w:r>
        <w:rPr>
          <w:rFonts w:hint="eastAsia" w:ascii="仿宋" w:hAnsi="仿宋" w:eastAsia="仿宋" w:cs="仿宋"/>
          <w:sz w:val="32"/>
          <w:szCs w:val="32"/>
        </w:rPr>
        <w:t>（款）</w:t>
      </w:r>
      <w:r>
        <w:rPr>
          <w:rFonts w:hint="eastAsia" w:ascii="仿宋" w:hAnsi="仿宋" w:eastAsia="仿宋" w:cs="仿宋"/>
          <w:sz w:val="32"/>
          <w:szCs w:val="32"/>
          <w:lang w:eastAsia="zh-CN"/>
        </w:rPr>
        <w:t>农业农村生态环境支出</w:t>
      </w:r>
      <w:r>
        <w:rPr>
          <w:rFonts w:hint="eastAsia" w:ascii="仿宋" w:hAnsi="仿宋" w:eastAsia="仿宋" w:cs="仿宋"/>
          <w:sz w:val="32"/>
          <w:szCs w:val="32"/>
        </w:rPr>
        <w:t>（项）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2024</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3</w:t>
      </w:r>
      <w:r>
        <w:rPr>
          <w:rFonts w:hint="eastAsia" w:ascii="仿宋" w:hAnsi="仿宋" w:eastAsia="仿宋" w:cs="仿宋"/>
          <w:sz w:val="32"/>
          <w:szCs w:val="32"/>
        </w:rPr>
        <w:t>万元</w:t>
      </w:r>
      <w:r>
        <w:rPr>
          <w:rFonts w:hint="eastAsia" w:ascii="仿宋" w:hAnsi="仿宋" w:eastAsia="仿宋" w:cs="仿宋"/>
          <w:sz w:val="32"/>
          <w:szCs w:val="32"/>
          <w:highlight w:val="none"/>
        </w:rPr>
        <w:t>，比上年预算数</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lang w:val="en-US" w:eastAsia="zh-CN"/>
        </w:rPr>
        <w:t>57</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项目减少</w:t>
      </w:r>
      <w:r>
        <w:rPr>
          <w:rFonts w:hint="eastAsia" w:ascii="仿宋" w:hAnsi="仿宋" w:eastAsia="仿宋" w:cs="仿宋"/>
          <w:sz w:val="32"/>
          <w:szCs w:val="32"/>
          <w:highlight w:val="none"/>
          <w:lang w:val="en-US" w:eastAsia="zh-CN"/>
        </w:rPr>
        <w:t>57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p>
    <w:p>
      <w:pPr>
        <w:spacing w:line="578"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城乡社区支出</w:t>
      </w:r>
      <w:r>
        <w:rPr>
          <w:rFonts w:hint="eastAsia" w:ascii="仿宋" w:hAnsi="仿宋" w:eastAsia="仿宋" w:cs="仿宋"/>
          <w:sz w:val="32"/>
          <w:szCs w:val="32"/>
        </w:rPr>
        <w:t>（类）</w:t>
      </w:r>
      <w:r>
        <w:rPr>
          <w:rFonts w:hint="eastAsia" w:ascii="仿宋" w:hAnsi="仿宋" w:eastAsia="仿宋" w:cs="仿宋"/>
          <w:sz w:val="32"/>
          <w:szCs w:val="32"/>
          <w:lang w:eastAsia="zh-CN"/>
        </w:rPr>
        <w:t>国有土地使用权出让收入安排的支出</w:t>
      </w:r>
      <w:r>
        <w:rPr>
          <w:rFonts w:hint="eastAsia" w:ascii="仿宋" w:hAnsi="仿宋" w:eastAsia="仿宋" w:cs="仿宋"/>
          <w:sz w:val="32"/>
          <w:szCs w:val="32"/>
        </w:rPr>
        <w:t>（款）</w:t>
      </w:r>
      <w:r>
        <w:rPr>
          <w:rFonts w:hint="eastAsia" w:ascii="仿宋" w:hAnsi="仿宋" w:eastAsia="仿宋" w:cs="仿宋"/>
          <w:sz w:val="32"/>
          <w:szCs w:val="32"/>
          <w:lang w:eastAsia="zh-CN"/>
        </w:rPr>
        <w:t>城市建设支出</w:t>
      </w:r>
      <w:r>
        <w:rPr>
          <w:rFonts w:hint="eastAsia" w:ascii="仿宋" w:hAnsi="仿宋" w:eastAsia="仿宋" w:cs="仿宋"/>
          <w:sz w:val="32"/>
          <w:szCs w:val="32"/>
        </w:rPr>
        <w:t>（项）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2024</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highlight w:val="none"/>
        </w:rPr>
        <w:t>，比上年预算数</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lang w:val="en-US" w:eastAsia="zh-CN"/>
        </w:rPr>
        <w:t>27.85</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项目减少</w:t>
      </w:r>
      <w:r>
        <w:rPr>
          <w:rFonts w:hint="eastAsia" w:ascii="仿宋" w:hAnsi="仿宋" w:eastAsia="仿宋" w:cs="仿宋"/>
          <w:sz w:val="32"/>
          <w:szCs w:val="32"/>
          <w:highlight w:val="none"/>
          <w:lang w:val="en-US" w:eastAsia="zh-CN"/>
        </w:rPr>
        <w:t>27.85</w:t>
      </w:r>
      <w:r>
        <w:rPr>
          <w:rFonts w:hint="eastAsia" w:ascii="仿宋" w:hAnsi="仿宋" w:eastAsia="仿宋" w:cs="仿宋"/>
          <w:sz w:val="32"/>
          <w:szCs w:val="32"/>
          <w:highlight w:val="none"/>
        </w:rPr>
        <w:t>万元。</w:t>
      </w:r>
    </w:p>
    <w:p>
      <w:pPr>
        <w:spacing w:line="578" w:lineRule="exact"/>
        <w:ind w:firstLine="640" w:firstLineChars="200"/>
        <w:rPr>
          <w:rFonts w:hint="default" w:eastAsia="宋体"/>
          <w:lang w:val="en-US"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eastAsia="zh-CN"/>
        </w:rPr>
        <w:t>城乡社区支出</w:t>
      </w:r>
      <w:r>
        <w:rPr>
          <w:rFonts w:hint="eastAsia" w:ascii="仿宋" w:hAnsi="仿宋" w:eastAsia="仿宋" w:cs="仿宋"/>
          <w:sz w:val="32"/>
          <w:szCs w:val="32"/>
        </w:rPr>
        <w:t>（类）</w:t>
      </w:r>
      <w:r>
        <w:rPr>
          <w:rFonts w:hint="eastAsia" w:ascii="仿宋" w:hAnsi="仿宋" w:eastAsia="仿宋" w:cs="仿宋"/>
          <w:sz w:val="32"/>
          <w:szCs w:val="32"/>
          <w:lang w:eastAsia="zh-CN"/>
        </w:rPr>
        <w:t>国有土地使用权出让收入安排的支出</w:t>
      </w:r>
      <w:r>
        <w:rPr>
          <w:rFonts w:hint="eastAsia" w:ascii="仿宋" w:hAnsi="仿宋" w:eastAsia="仿宋" w:cs="仿宋"/>
          <w:sz w:val="32"/>
          <w:szCs w:val="32"/>
        </w:rPr>
        <w:t>（款）</w:t>
      </w:r>
      <w:r>
        <w:rPr>
          <w:rFonts w:hint="eastAsia" w:ascii="仿宋" w:hAnsi="仿宋" w:eastAsia="仿宋" w:cs="仿宋"/>
          <w:sz w:val="32"/>
          <w:szCs w:val="32"/>
          <w:lang w:eastAsia="zh-CN"/>
        </w:rPr>
        <w:t>农业生产发展支出</w:t>
      </w:r>
      <w:r>
        <w:rPr>
          <w:rFonts w:hint="eastAsia" w:ascii="仿宋" w:hAnsi="仿宋" w:eastAsia="仿宋" w:cs="仿宋"/>
          <w:sz w:val="32"/>
          <w:szCs w:val="32"/>
        </w:rPr>
        <w:t>（项）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2024</w:t>
      </w:r>
      <w:r>
        <w:rPr>
          <w:rFonts w:hint="eastAsia" w:ascii="仿宋" w:hAnsi="仿宋" w:eastAsia="仿宋" w:cs="仿宋"/>
          <w:sz w:val="32"/>
          <w:szCs w:val="32"/>
        </w:rPr>
        <w:t>年预算数为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highlight w:val="none"/>
        </w:rPr>
        <w:t>，比上年预算数</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lang w:val="en-US" w:eastAsia="zh-CN"/>
        </w:rPr>
        <w:t>46.30</w:t>
      </w:r>
      <w:r>
        <w:rPr>
          <w:rFonts w:hint="eastAsia" w:ascii="仿宋" w:hAnsi="仿宋" w:eastAsia="仿宋" w:cs="仿宋"/>
          <w:sz w:val="32"/>
          <w:szCs w:val="32"/>
          <w:highlight w:val="none"/>
        </w:rPr>
        <w:t>万元，主要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项目减少</w:t>
      </w:r>
      <w:r>
        <w:rPr>
          <w:rFonts w:hint="eastAsia" w:ascii="仿宋" w:hAnsi="仿宋" w:eastAsia="仿宋" w:cs="仿宋"/>
          <w:sz w:val="32"/>
          <w:szCs w:val="32"/>
          <w:highlight w:val="none"/>
          <w:lang w:val="en-US" w:eastAsia="zh-CN"/>
        </w:rPr>
        <w:t>46.30</w:t>
      </w:r>
      <w:r>
        <w:rPr>
          <w:rFonts w:hint="eastAsia" w:ascii="仿宋" w:hAnsi="仿宋" w:eastAsia="仿宋" w:cs="仿宋"/>
          <w:sz w:val="32"/>
          <w:szCs w:val="32"/>
          <w:highlight w:val="none"/>
        </w:rPr>
        <w:t>万元。</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六、关于天安乡人民政府</w:t>
      </w:r>
      <w:r>
        <w:rPr>
          <w:rFonts w:hint="eastAsia" w:ascii="黑体" w:hAnsi="黑体" w:eastAsia="黑体" w:cs="Times New Roman"/>
          <w:sz w:val="32"/>
          <w:shd w:val="clear" w:color="auto" w:fill="FFFFFF"/>
          <w:lang w:eastAsia="zh-CN"/>
        </w:rPr>
        <w:t>部门</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按照综合预算原则，天安乡人民政府</w:t>
      </w:r>
      <w:r>
        <w:rPr>
          <w:rFonts w:hint="eastAsia" w:ascii="仿宋" w:hAnsi="仿宋" w:eastAsia="仿宋" w:cs="仿宋"/>
          <w:sz w:val="32"/>
          <w:szCs w:val="32"/>
          <w:lang w:eastAsia="zh-CN"/>
        </w:rPr>
        <w:t>部门</w:t>
      </w:r>
      <w:r>
        <w:rPr>
          <w:rFonts w:hint="eastAsia" w:ascii="仿宋" w:hAnsi="仿宋" w:eastAsia="仿宋" w:cs="仿宋"/>
          <w:sz w:val="32"/>
          <w:szCs w:val="32"/>
        </w:rPr>
        <w:t>所有收入和支出均纳入部门预算管理。</w:t>
      </w:r>
      <w:r>
        <w:rPr>
          <w:rFonts w:hint="eastAsia" w:ascii="仿宋" w:hAnsi="仿宋" w:eastAsia="仿宋" w:cs="仿宋"/>
          <w:sz w:val="32"/>
          <w:szCs w:val="32"/>
          <w:highlight w:val="none"/>
        </w:rPr>
        <w:t>收入包括：</w:t>
      </w:r>
      <w:r>
        <w:rPr>
          <w:rFonts w:hint="eastAsia" w:ascii="仿宋" w:hAnsi="仿宋" w:eastAsia="仿宋" w:cs="仿宋"/>
          <w:color w:val="auto"/>
          <w:sz w:val="32"/>
          <w:szCs w:val="32"/>
          <w:highlight w:val="none"/>
        </w:rPr>
        <w:t>一般公共预算收入、政府性基金收入</w:t>
      </w:r>
      <w:r>
        <w:rPr>
          <w:rFonts w:hint="eastAsia" w:ascii="仿宋" w:hAnsi="仿宋" w:eastAsia="仿宋" w:cs="仿宋"/>
          <w:sz w:val="32"/>
          <w:szCs w:val="32"/>
          <w:highlight w:val="none"/>
        </w:rPr>
        <w:t>。</w:t>
      </w:r>
      <w:r>
        <w:rPr>
          <w:rFonts w:hint="eastAsia" w:ascii="仿宋" w:hAnsi="仿宋" w:eastAsia="仿宋" w:cs="仿宋"/>
          <w:sz w:val="32"/>
          <w:szCs w:val="32"/>
        </w:rPr>
        <w:t>天安乡人民政府</w:t>
      </w:r>
      <w:r>
        <w:rPr>
          <w:rFonts w:hint="eastAsia" w:ascii="仿宋" w:hAnsi="仿宋" w:eastAsia="仿宋" w:cs="仿宋"/>
          <w:sz w:val="32"/>
          <w:szCs w:val="32"/>
          <w:lang w:eastAsia="zh-CN"/>
        </w:rPr>
        <w:t>部门</w:t>
      </w:r>
      <w:r>
        <w:rPr>
          <w:rFonts w:hint="eastAsia" w:ascii="仿宋" w:hAnsi="仿宋" w:eastAsia="仿宋" w:cs="仿宋"/>
          <w:sz w:val="32"/>
          <w:szCs w:val="32"/>
          <w:lang w:val="en-US" w:eastAsia="zh-CN"/>
        </w:rPr>
        <w:t>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年收支总预算3,504.47万元。</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七、关于天安乡人民政府</w:t>
      </w:r>
      <w:r>
        <w:rPr>
          <w:rFonts w:hint="eastAsia" w:ascii="黑体" w:hAnsi="黑体" w:eastAsia="黑体" w:cs="Times New Roman"/>
          <w:sz w:val="32"/>
          <w:shd w:val="clear" w:color="auto" w:fill="FFFFFF"/>
          <w:lang w:eastAsia="zh-CN"/>
        </w:rPr>
        <w:t>部门</w:t>
      </w:r>
      <w:r>
        <w:rPr>
          <w:rFonts w:hint="eastAsia" w:ascii="黑体" w:hAnsi="黑体" w:eastAsia="黑体" w:cs="Times New Roman"/>
          <w:sz w:val="32"/>
          <w:shd w:val="clear" w:color="auto" w:fill="FFFFFF"/>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default" w:ascii="仿宋" w:hAnsi="仿宋" w:eastAsia="仿宋" w:cs="仿宋"/>
          <w:sz w:val="32"/>
          <w:szCs w:val="32"/>
          <w:lang w:val="en-US"/>
        </w:rPr>
      </w:pPr>
      <w:r>
        <w:rPr>
          <w:rFonts w:hint="eastAsia" w:ascii="仿宋" w:hAnsi="仿宋" w:eastAsia="仿宋" w:cs="仿宋"/>
          <w:sz w:val="32"/>
          <w:szCs w:val="32"/>
        </w:rPr>
        <w:t>天安乡人民政府</w:t>
      </w:r>
      <w:r>
        <w:rPr>
          <w:rFonts w:hint="eastAsia" w:ascii="仿宋" w:hAnsi="仿宋" w:eastAsia="仿宋" w:cs="仿宋"/>
          <w:sz w:val="32"/>
          <w:szCs w:val="32"/>
          <w:lang w:eastAsia="zh-CN"/>
        </w:rPr>
        <w:t>部门</w:t>
      </w: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eastAsia="zh-CN"/>
        </w:rPr>
        <w:t>部门</w:t>
      </w:r>
      <w:r>
        <w:rPr>
          <w:rFonts w:hint="eastAsia" w:ascii="仿宋" w:hAnsi="仿宋" w:eastAsia="仿宋" w:cs="仿宋"/>
          <w:sz w:val="32"/>
          <w:szCs w:val="32"/>
        </w:rPr>
        <w:t>收入预算3,504.47万元，其中：上年结转155.31万元，占</w:t>
      </w:r>
      <w:r>
        <w:rPr>
          <w:rFonts w:hint="eastAsia" w:ascii="仿宋" w:hAnsi="仿宋" w:eastAsia="仿宋" w:cs="仿宋"/>
          <w:sz w:val="32"/>
          <w:szCs w:val="32"/>
          <w:lang w:val="en-US" w:eastAsia="zh-CN"/>
        </w:rPr>
        <w:t>4.43</w:t>
      </w:r>
      <w:r>
        <w:rPr>
          <w:rFonts w:hint="eastAsia" w:ascii="仿宋" w:hAnsi="仿宋" w:eastAsia="仿宋" w:cs="仿宋"/>
          <w:sz w:val="32"/>
          <w:szCs w:val="32"/>
        </w:rPr>
        <w:t>%；一般公共预算拨款收入3,225.95万元，占</w:t>
      </w:r>
      <w:r>
        <w:rPr>
          <w:rFonts w:hint="eastAsia" w:ascii="仿宋" w:hAnsi="仿宋" w:eastAsia="仿宋" w:cs="仿宋"/>
          <w:sz w:val="32"/>
          <w:szCs w:val="32"/>
          <w:lang w:val="en-US" w:eastAsia="zh-CN"/>
        </w:rPr>
        <w:t>92.05</w:t>
      </w:r>
      <w:r>
        <w:rPr>
          <w:rFonts w:hint="eastAsia" w:ascii="仿宋" w:hAnsi="仿宋" w:eastAsia="仿宋" w:cs="仿宋"/>
          <w:sz w:val="32"/>
          <w:szCs w:val="32"/>
        </w:rPr>
        <w:t>%；政府性基金预算拨款收入123.21万元，占</w:t>
      </w:r>
      <w:r>
        <w:rPr>
          <w:rFonts w:hint="eastAsia" w:ascii="仿宋" w:hAnsi="仿宋" w:eastAsia="仿宋" w:cs="仿宋"/>
          <w:sz w:val="32"/>
          <w:szCs w:val="32"/>
          <w:lang w:val="en-US" w:eastAsia="zh-CN"/>
        </w:rPr>
        <w:t>3.52</w:t>
      </w:r>
      <w:r>
        <w:rPr>
          <w:rFonts w:hint="eastAsia" w:ascii="仿宋" w:hAnsi="仿宋" w:eastAsia="仿宋" w:cs="仿宋"/>
          <w:sz w:val="32"/>
          <w:szCs w:val="32"/>
        </w:rPr>
        <w:t>%。比上年预算数增加</w:t>
      </w:r>
      <w:r>
        <w:rPr>
          <w:rFonts w:hint="eastAsia" w:ascii="仿宋" w:hAnsi="仿宋" w:eastAsia="仿宋" w:cs="仿宋"/>
          <w:sz w:val="32"/>
          <w:szCs w:val="32"/>
          <w:lang w:val="en-US" w:eastAsia="zh-CN"/>
        </w:rPr>
        <w:t>1425.6</w:t>
      </w:r>
      <w:r>
        <w:rPr>
          <w:rFonts w:hint="eastAsia" w:ascii="仿宋" w:hAnsi="仿宋" w:eastAsia="仿宋" w:cs="仿宋"/>
          <w:sz w:val="32"/>
          <w:szCs w:val="32"/>
        </w:rPr>
        <w:t>万元，主要是一般公共预算拨</w:t>
      </w:r>
      <w:r>
        <w:rPr>
          <w:rFonts w:hint="eastAsia" w:ascii="仿宋" w:hAnsi="仿宋" w:eastAsia="仿宋" w:cs="仿宋"/>
          <w:color w:val="auto"/>
          <w:sz w:val="32"/>
          <w:szCs w:val="32"/>
        </w:rPr>
        <w:t>款收入增加</w:t>
      </w:r>
      <w:r>
        <w:rPr>
          <w:rFonts w:hint="eastAsia" w:ascii="仿宋" w:hAnsi="仿宋" w:eastAsia="仿宋" w:cs="仿宋"/>
          <w:color w:val="auto"/>
          <w:sz w:val="32"/>
          <w:szCs w:val="32"/>
          <w:lang w:val="en-US" w:eastAsia="zh-CN"/>
        </w:rPr>
        <w:t>1893.65</w:t>
      </w:r>
      <w:r>
        <w:rPr>
          <w:rFonts w:hint="eastAsia" w:ascii="仿宋" w:hAnsi="仿宋" w:eastAsia="仿宋" w:cs="仿宋"/>
          <w:color w:val="auto"/>
          <w:sz w:val="32"/>
          <w:szCs w:val="32"/>
          <w:lang w:eastAsia="zh-CN"/>
        </w:rPr>
        <w:t>万元</w:t>
      </w:r>
      <w:r>
        <w:rPr>
          <w:rFonts w:hint="eastAsia" w:ascii="仿宋" w:hAnsi="仿宋" w:eastAsia="仿宋" w:cs="仿宋"/>
          <w:color w:val="auto"/>
          <w:sz w:val="32"/>
          <w:szCs w:val="32"/>
        </w:rPr>
        <w:t>，政府性基金预算拨款收入减少</w:t>
      </w:r>
      <w:r>
        <w:rPr>
          <w:rFonts w:hint="eastAsia" w:ascii="仿宋" w:hAnsi="仿宋" w:eastAsia="仿宋" w:cs="仿宋"/>
          <w:color w:val="auto"/>
          <w:sz w:val="32"/>
          <w:szCs w:val="32"/>
          <w:lang w:val="en-US" w:eastAsia="zh-CN"/>
        </w:rPr>
        <w:t>387.97</w:t>
      </w:r>
      <w:r>
        <w:rPr>
          <w:rFonts w:hint="eastAsia" w:ascii="仿宋" w:hAnsi="仿宋" w:eastAsia="仿宋" w:cs="仿宋"/>
          <w:color w:val="auto"/>
          <w:sz w:val="32"/>
          <w:szCs w:val="32"/>
          <w:lang w:eastAsia="zh-CN"/>
        </w:rPr>
        <w:t>万元，上年结转减少</w:t>
      </w:r>
      <w:r>
        <w:rPr>
          <w:rFonts w:hint="eastAsia" w:ascii="仿宋" w:hAnsi="仿宋" w:eastAsia="仿宋" w:cs="仿宋"/>
          <w:color w:val="auto"/>
          <w:sz w:val="32"/>
          <w:szCs w:val="32"/>
          <w:lang w:val="en-US" w:eastAsia="zh-CN"/>
        </w:rPr>
        <w:t>80.08万元。</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八、关于天安乡人民政府</w:t>
      </w:r>
      <w:r>
        <w:rPr>
          <w:rFonts w:hint="eastAsia" w:ascii="黑体" w:hAnsi="黑体" w:eastAsia="黑体" w:cs="Times New Roman"/>
          <w:sz w:val="32"/>
          <w:shd w:val="clear" w:color="auto" w:fill="FFFFFF"/>
          <w:lang w:eastAsia="zh-CN"/>
        </w:rPr>
        <w:t>部门</w:t>
      </w:r>
      <w:r>
        <w:rPr>
          <w:rFonts w:hint="eastAsia" w:ascii="黑体" w:hAnsi="黑体" w:eastAsia="黑体" w:cs="Times New Roman"/>
          <w:sz w:val="32"/>
          <w:shd w:val="clear" w:color="auto" w:fill="FFFFFF"/>
          <w:lang w:val="en-US" w:eastAsia="zh-CN"/>
        </w:rPr>
        <w:t>2024</w:t>
      </w:r>
      <w:r>
        <w:rPr>
          <w:rFonts w:hint="eastAsia" w:ascii="黑体" w:hAnsi="黑体" w:eastAsia="黑体" w:cs="Times New Roman"/>
          <w:sz w:val="32"/>
          <w:shd w:val="clear" w:color="auto" w:fill="FFFFFF"/>
        </w:rPr>
        <w:t>年支出预算情况说明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黑体" w:hAnsi="黑体" w:eastAsia="黑体" w:cs="Times New Roman"/>
          <w:sz w:val="32"/>
          <w:shd w:val="clear" w:color="auto" w:fill="FFFFFF"/>
        </w:rPr>
      </w:pPr>
      <w:r>
        <w:rPr>
          <w:rFonts w:hint="eastAsia" w:ascii="仿宋" w:hAnsi="仿宋" w:eastAsia="仿宋" w:cs="仿宋"/>
          <w:sz w:val="32"/>
          <w:szCs w:val="32"/>
        </w:rPr>
        <w:t>天安乡人民政府</w:t>
      </w:r>
      <w:r>
        <w:rPr>
          <w:rFonts w:hint="eastAsia" w:ascii="仿宋" w:hAnsi="仿宋" w:eastAsia="仿宋" w:cs="仿宋"/>
          <w:sz w:val="32"/>
          <w:szCs w:val="32"/>
          <w:lang w:eastAsia="zh-CN"/>
        </w:rPr>
        <w:t>部门</w:t>
      </w:r>
      <w:r>
        <w:rPr>
          <w:rFonts w:hint="eastAsia" w:ascii="仿宋" w:hAnsi="仿宋" w:eastAsia="仿宋" w:cs="仿宋"/>
          <w:sz w:val="32"/>
          <w:szCs w:val="32"/>
          <w:lang w:val="en-US" w:eastAsia="zh-CN"/>
        </w:rPr>
        <w:t>2024</w:t>
      </w:r>
      <w:r>
        <w:rPr>
          <w:rFonts w:hint="eastAsia" w:ascii="仿宋" w:hAnsi="仿宋" w:eastAsia="仿宋" w:cs="仿宋"/>
          <w:sz w:val="32"/>
          <w:szCs w:val="32"/>
        </w:rPr>
        <w:t>年支出预算3,504.47万元，其中：基本支出</w:t>
      </w:r>
      <w:r>
        <w:rPr>
          <w:rFonts w:hint="eastAsia" w:ascii="仿宋" w:hAnsi="仿宋" w:eastAsia="仿宋" w:cs="仿宋"/>
          <w:sz w:val="32"/>
          <w:szCs w:val="32"/>
          <w:lang w:val="en-US" w:eastAsia="zh-CN"/>
        </w:rPr>
        <w:t>1507.44</w:t>
      </w:r>
      <w:r>
        <w:rPr>
          <w:rFonts w:hint="eastAsia" w:ascii="仿宋" w:hAnsi="仿宋" w:eastAsia="仿宋" w:cs="仿宋"/>
          <w:sz w:val="32"/>
          <w:szCs w:val="32"/>
        </w:rPr>
        <w:t>万元，占</w:t>
      </w:r>
      <w:r>
        <w:rPr>
          <w:rFonts w:hint="eastAsia" w:ascii="仿宋" w:hAnsi="仿宋" w:eastAsia="仿宋" w:cs="仿宋"/>
          <w:sz w:val="32"/>
          <w:szCs w:val="32"/>
          <w:lang w:val="en-US" w:eastAsia="zh-CN"/>
        </w:rPr>
        <w:t>43.01</w:t>
      </w:r>
      <w:r>
        <w:rPr>
          <w:rFonts w:hint="eastAsia" w:ascii="仿宋" w:hAnsi="仿宋" w:eastAsia="仿宋" w:cs="仿宋"/>
          <w:sz w:val="32"/>
          <w:szCs w:val="32"/>
        </w:rPr>
        <w:t>%；项目支出1,997.03万元，占</w:t>
      </w:r>
      <w:r>
        <w:rPr>
          <w:rFonts w:hint="eastAsia" w:ascii="仿宋" w:hAnsi="仿宋" w:eastAsia="仿宋" w:cs="仿宋"/>
          <w:sz w:val="32"/>
          <w:szCs w:val="32"/>
          <w:lang w:val="en-US" w:eastAsia="zh-CN"/>
        </w:rPr>
        <w:t>56.99</w:t>
      </w:r>
      <w:r>
        <w:rPr>
          <w:rFonts w:hint="eastAsia" w:ascii="仿宋" w:hAnsi="仿宋" w:eastAsia="仿宋" w:cs="仿宋"/>
          <w:sz w:val="32"/>
          <w:szCs w:val="32"/>
        </w:rPr>
        <w:t>%。比上年预算数增加</w:t>
      </w:r>
      <w:r>
        <w:rPr>
          <w:rFonts w:hint="eastAsia" w:ascii="仿宋" w:hAnsi="仿宋" w:eastAsia="仿宋" w:cs="仿宋"/>
          <w:sz w:val="32"/>
          <w:szCs w:val="32"/>
          <w:lang w:val="en-US" w:eastAsia="zh-CN"/>
        </w:rPr>
        <w:t>1425.6</w:t>
      </w:r>
      <w:r>
        <w:rPr>
          <w:rFonts w:hint="eastAsia" w:ascii="仿宋" w:hAnsi="仿宋" w:eastAsia="仿宋" w:cs="仿宋"/>
          <w:sz w:val="32"/>
          <w:szCs w:val="32"/>
        </w:rPr>
        <w:t>万元，主要是</w:t>
      </w:r>
      <w:r>
        <w:rPr>
          <w:rFonts w:hint="eastAsia" w:ascii="仿宋" w:hAnsi="仿宋" w:eastAsia="仿宋" w:cs="仿宋"/>
          <w:sz w:val="32"/>
          <w:szCs w:val="32"/>
          <w:lang w:eastAsia="zh-CN"/>
        </w:rPr>
        <w:t>基本支出增加</w:t>
      </w:r>
      <w:r>
        <w:rPr>
          <w:rFonts w:hint="eastAsia" w:ascii="仿宋" w:hAnsi="仿宋" w:eastAsia="仿宋" w:cs="仿宋"/>
          <w:sz w:val="32"/>
          <w:szCs w:val="32"/>
          <w:lang w:val="en-US" w:eastAsia="zh-CN"/>
        </w:rPr>
        <w:t>175.14万元；项目支出增加1250.45万元</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（一）机关运行经费</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年天安乡人民政府机关运行经费预算</w:t>
      </w:r>
      <w:r>
        <w:rPr>
          <w:rFonts w:hint="eastAsia" w:ascii="仿宋" w:hAnsi="仿宋" w:eastAsia="仿宋" w:cs="仿宋"/>
          <w:color w:val="auto"/>
          <w:sz w:val="32"/>
          <w:szCs w:val="32"/>
          <w:lang w:eastAsia="zh-CN"/>
        </w:rPr>
        <w:t>为</w:t>
      </w:r>
      <w:r>
        <w:rPr>
          <w:rFonts w:hint="eastAsia" w:ascii="仿宋" w:hAnsi="仿宋" w:eastAsia="仿宋" w:cs="仿宋"/>
          <w:color w:val="auto"/>
          <w:sz w:val="32"/>
          <w:szCs w:val="32"/>
        </w:rPr>
        <w:t>05.07万元</w:t>
      </w:r>
      <w:r>
        <w:rPr>
          <w:rFonts w:hint="eastAsia" w:ascii="仿宋" w:hAnsi="仿宋" w:eastAsia="仿宋" w:cs="仿宋"/>
          <w:sz w:val="32"/>
          <w:szCs w:val="32"/>
        </w:rPr>
        <w:t>。</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2024</w:t>
      </w:r>
      <w:r>
        <w:rPr>
          <w:rFonts w:hint="eastAsia" w:ascii="仿宋" w:hAnsi="仿宋" w:eastAsia="仿宋" w:cs="仿宋"/>
          <w:sz w:val="32"/>
          <w:szCs w:val="32"/>
          <w:lang w:eastAsia="zh-CN"/>
        </w:rPr>
        <w:t>年天安乡人民政府无政府采购预算。</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right="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截至</w:t>
      </w:r>
      <w:r>
        <w:rPr>
          <w:rFonts w:hint="eastAsia" w:ascii="仿宋" w:hAnsi="仿宋" w:eastAsia="仿宋" w:cs="仿宋"/>
          <w:sz w:val="32"/>
          <w:szCs w:val="32"/>
          <w:lang w:val="en-US" w:eastAsia="zh-CN"/>
        </w:rPr>
        <w:t>2023</w:t>
      </w:r>
      <w:r>
        <w:rPr>
          <w:rFonts w:hint="eastAsia" w:ascii="仿宋" w:hAnsi="仿宋" w:eastAsia="仿宋" w:cs="仿宋"/>
          <w:sz w:val="32"/>
          <w:szCs w:val="32"/>
        </w:rPr>
        <w:t>年12月31日，</w:t>
      </w:r>
      <w:r>
        <w:rPr>
          <w:rFonts w:hint="eastAsia" w:ascii="仿宋" w:hAnsi="仿宋" w:eastAsia="仿宋" w:cs="仿宋"/>
          <w:sz w:val="32"/>
          <w:szCs w:val="32"/>
          <w:lang w:eastAsia="zh-CN"/>
        </w:rPr>
        <w:t>天安乡人民政府</w:t>
      </w:r>
      <w:r>
        <w:rPr>
          <w:rFonts w:hint="eastAsia" w:ascii="仿宋" w:hAnsi="仿宋" w:eastAsia="仿宋" w:cs="仿宋"/>
          <w:sz w:val="32"/>
          <w:szCs w:val="32"/>
        </w:rPr>
        <w:t>本级及下属各预算单位共有车辆</w:t>
      </w:r>
      <w:r>
        <w:rPr>
          <w:rFonts w:hint="eastAsia" w:ascii="仿宋" w:hAnsi="仿宋" w:eastAsia="仿宋" w:cs="仿宋"/>
          <w:sz w:val="32"/>
          <w:szCs w:val="32"/>
          <w:lang w:val="en-US" w:eastAsia="zh-CN"/>
        </w:rPr>
        <w:t>1</w:t>
      </w:r>
      <w:r>
        <w:rPr>
          <w:rFonts w:hint="eastAsia" w:ascii="仿宋" w:hAnsi="仿宋" w:eastAsia="仿宋" w:cs="仿宋"/>
          <w:sz w:val="32"/>
          <w:szCs w:val="32"/>
        </w:rPr>
        <w:t>辆，其中，领导干部用车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辆，机要通信应急用车</w:t>
      </w:r>
      <w:r>
        <w:rPr>
          <w:rFonts w:hint="eastAsia" w:ascii="仿宋" w:hAnsi="仿宋" w:eastAsia="仿宋" w:cs="仿宋"/>
          <w:sz w:val="32"/>
          <w:szCs w:val="32"/>
          <w:lang w:val="en-US" w:eastAsia="zh-CN"/>
        </w:rPr>
        <w:t>0</w:t>
      </w:r>
      <w:r>
        <w:rPr>
          <w:rFonts w:hint="eastAsia" w:ascii="仿宋" w:hAnsi="仿宋" w:eastAsia="仿宋" w:cs="仿宋"/>
          <w:sz w:val="32"/>
          <w:szCs w:val="32"/>
        </w:rPr>
        <w:t>辆、一般执法执勤用车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1</w:t>
      </w:r>
      <w:r>
        <w:rPr>
          <w:rFonts w:hint="eastAsia" w:ascii="仿宋" w:hAnsi="仿宋" w:eastAsia="仿宋" w:cs="仿宋"/>
          <w:sz w:val="32"/>
          <w:szCs w:val="32"/>
        </w:rPr>
        <w:t>辆。单位价值</w:t>
      </w:r>
      <w:r>
        <w:rPr>
          <w:rFonts w:hint="eastAsia" w:ascii="仿宋" w:hAnsi="仿宋" w:eastAsia="仿宋" w:cs="仿宋"/>
          <w:sz w:val="32"/>
          <w:szCs w:val="32"/>
          <w:lang w:val="en-US" w:eastAsia="zh-CN"/>
        </w:rPr>
        <w:t>20</w:t>
      </w:r>
      <w:r>
        <w:rPr>
          <w:rFonts w:hint="eastAsia" w:ascii="仿宋" w:hAnsi="仿宋" w:eastAsia="仿宋" w:cs="仿宋"/>
          <w:sz w:val="32"/>
          <w:szCs w:val="32"/>
        </w:rPr>
        <w:t>万元以上设备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方正仿宋_GBK" w:hAnsi="方正仿宋_GBK" w:eastAsia="方正仿宋_GBK" w:cs="方正仿宋_GBK"/>
          <w:b/>
          <w:bCs w:val="0"/>
          <w:color w:val="FF0000"/>
          <w:kern w:val="2"/>
          <w:sz w:val="32"/>
          <w:szCs w:val="32"/>
          <w:lang w:val="en-US" w:eastAsia="zh-CN" w:bidi="ar-SA"/>
        </w:rPr>
      </w:pP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eastAsia="zh-CN"/>
        </w:rPr>
        <w:t>天安乡人民政府</w:t>
      </w:r>
      <w:r>
        <w:rPr>
          <w:rFonts w:hint="eastAsia" w:ascii="仿宋" w:hAnsi="仿宋" w:eastAsia="仿宋" w:cs="仿宋"/>
          <w:sz w:val="32"/>
          <w:szCs w:val="32"/>
          <w:lang w:val="en-US" w:eastAsia="zh-CN"/>
        </w:rPr>
        <w:t>61</w:t>
      </w:r>
      <w:r>
        <w:rPr>
          <w:rFonts w:hint="eastAsia" w:ascii="仿宋" w:hAnsi="仿宋" w:eastAsia="仿宋" w:cs="仿宋"/>
          <w:sz w:val="32"/>
          <w:szCs w:val="32"/>
        </w:rPr>
        <w:t>个项目实行绩效目标管理，涉及一般公共预算</w:t>
      </w:r>
      <w:r>
        <w:rPr>
          <w:rFonts w:hint="eastAsia" w:ascii="仿宋" w:hAnsi="仿宋" w:eastAsia="仿宋" w:cs="仿宋"/>
          <w:sz w:val="32"/>
          <w:szCs w:val="32"/>
          <w:lang w:val="en-US" w:eastAsia="zh-CN"/>
        </w:rPr>
        <w:t>3225.95</w:t>
      </w:r>
      <w:r>
        <w:rPr>
          <w:rFonts w:hint="eastAsia" w:ascii="仿宋" w:hAnsi="仿宋" w:eastAsia="仿宋" w:cs="仿宋"/>
          <w:sz w:val="32"/>
          <w:szCs w:val="32"/>
        </w:rPr>
        <w:t>万元、政府性基金</w:t>
      </w:r>
      <w:r>
        <w:rPr>
          <w:rFonts w:hint="eastAsia" w:ascii="仿宋" w:hAnsi="仿宋" w:eastAsia="仿宋" w:cs="仿宋"/>
          <w:sz w:val="32"/>
          <w:szCs w:val="32"/>
          <w:lang w:val="en-US" w:eastAsia="zh-CN"/>
        </w:rPr>
        <w:t>123.21</w:t>
      </w:r>
      <w:r>
        <w:rPr>
          <w:rFonts w:hint="eastAsia" w:ascii="仿宋" w:hAnsi="仿宋" w:eastAsia="仿宋" w:cs="仿宋"/>
          <w:sz w:val="32"/>
          <w:szCs w:val="32"/>
        </w:rPr>
        <w:t>万元。</w:t>
      </w:r>
    </w:p>
    <w:p>
      <w:pPr>
        <w:spacing w:line="578" w:lineRule="exact"/>
        <w:jc w:val="center"/>
        <w:rPr>
          <w:rFonts w:hint="eastAsia" w:ascii="仿宋" w:hAnsi="仿宋" w:eastAsia="仿宋" w:cs="仿宋"/>
          <w:sz w:val="32"/>
          <w:szCs w:val="32"/>
        </w:rPr>
      </w:pPr>
    </w:p>
    <w:p>
      <w:pPr>
        <w:spacing w:line="578" w:lineRule="exact"/>
        <w:jc w:val="left"/>
        <w:rPr>
          <w:rFonts w:hint="eastAsia" w:ascii="仿宋" w:hAnsi="仿宋" w:eastAsia="仿宋" w:cs="仿宋"/>
          <w:color w:val="000000"/>
          <w:kern w:val="0"/>
          <w:sz w:val="32"/>
          <w:szCs w:val="30"/>
        </w:rPr>
      </w:pPr>
    </w:p>
    <w:p>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pPr>
        <w:spacing w:line="578" w:lineRule="exact"/>
        <w:ind w:firstLine="640" w:firstLineChars="200"/>
        <w:jc w:val="left"/>
        <w:rPr>
          <w:rFonts w:ascii="仿宋_GB2312" w:eastAsia="仿宋_GB2312" w:cs="宋体"/>
          <w:bCs/>
          <w:color w:val="000000"/>
          <w:kern w:val="0"/>
          <w:sz w:val="32"/>
          <w:szCs w:val="32"/>
          <w:lang w:val="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一、财政拨款收入：指本级财政当年拨付的资金。</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二、事业收入：指事业单位开展专业业务活动及辅助活动取得的收入。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三、经营收入：指事业单位在专业业务活动及其辅助活动之外开展非独立核算经营活动取得的收入。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四、其他收入：指除上述“财政拨款收入”“事业收入”“经营收入”等以外的收入。</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五、年初结转和结余：指以前年度尚未完成、结转到本年按有关规定继续使用的资金。</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六、基本支出：指行政事业单位用于为保障其机构正常运转、完成日常工作任务而发生的人员支出和公用支出。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七、工资福利支出：反映单位开支的在职职工和编制外长期聘用人员的各类劳动报酬，以及为上述人员缴纳的各项社会保险费等。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八、对个人和家庭的补助支出：反映政府用于对个人和家庭的补助支出，包括离休费、退休费、退职（役）费、抚恤金、生活补助、救济费、医疗费补助、助学金、独生子女奖励金、其他等。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九、商品和服务支出：反映单位购买商品和服务的支出，包括办公费、水费、电费、邮电费、培训费、公务用车运行维护费、差旅费、因公出国（境）费用、公务接待费、工会经费、会议费、福利费、物业管理费、维修（护）费、其他等。</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十、项目支出：指各部门、各单位为完成其特定的工作任务和事业发展目标所发生的支出。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十三、“一般公共服务支出”类科目：反映政府提供一般公共服务的支出，包括人大事务、政协事务、党委办公厅（室）及相关机构事务、政府办公厅（室）及相关机构事务、民主党派及工商联事务、群众团体事务、纪检监察事务、组织事务、宣传事务、统战事务等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十四、“文化旅游体育与传媒支出”类科目：反映政府在文化、旅游、文物、体育、广播电视、电影、新闻出版等方面的支出。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十五、“社会保障和就业支出”类科目：反映政府在社会保障与就业方面的支出，包括人力资源和社会保障管理事务、民政管理事务、补充全国社会保障基金、行政事业单位养老、企业改革补助、就业补助、抚恤、退役安置、社会福利、残疾人事业、红十字事业、最低生活保障、临时救助、特困人员救助供养、其他生活救助、财政对基本养老保险及其他社会保险基金的补助、退役军人管理事务、财政代缴社会保险费等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十六、“卫生健康支出”类科目：反映政府卫生健康方面的支出，包括卫生健康管理事务、公立医院、基层医疗卫生机构、公共卫生、中医药、计划生育事务、行政事业单位医疗、财政对基本医疗保险基金的补助、医疗救助、优抚对象医疗、医疗保障管理事务、老龄卫生健康事务等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十七、“城乡社区支出”类科目：反映政府城乡社区事务支出，包括城乡社区管理事务、城乡社区规划与管理、城乡社区公共设施、城乡社区环境卫生、建设市场管理与监督等支出。以及通过政府性基金预算收入中的国有土地使用权出让收入、国有土地收益基金收入、农业土地开发资金、城市基础设施配套费、污水处理费等收入安排的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十八、“农林水支出”类科目：反映政府农林水事务支出，包括农业农村、林业和草原、水利、扶贫、农村综合改革、普惠金融发展等支出。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十九、</w:t>
      </w:r>
      <w:r>
        <w:rPr>
          <w:rFonts w:hint="eastAsia" w:ascii="仿宋" w:hAnsi="仿宋" w:eastAsia="仿宋" w:cs="仿宋"/>
          <w:color w:val="auto"/>
          <w:kern w:val="2"/>
          <w:sz w:val="32"/>
          <w:szCs w:val="32"/>
          <w:lang w:val="en-US" w:eastAsia="zh-CN" w:bidi="ar-SA"/>
        </w:rPr>
        <w:t>“交通运输支出”类科目：反应交通运输和邮政业方向的支出。</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二十、“住房保障支出”类科目：集中反映政府用于住房方面的支出，包括保障性安居工程、住房改革、城乡社区住宅等支出。</w:t>
      </w:r>
    </w:p>
    <w:p>
      <w:pPr>
        <w:spacing w:line="578" w:lineRule="exact"/>
        <w:ind w:firstLine="640" w:firstLineChars="200"/>
        <w:jc w:val="left"/>
        <w:rPr>
          <w:rFonts w:ascii="仿宋_GB2312" w:hAnsi="黑体" w:eastAsia="仿宋_GB2312" w:cs="仿宋_GB2312"/>
          <w:sz w:val="32"/>
          <w:szCs w:val="32"/>
        </w:rPr>
      </w:pP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kMWUxYmJiYTQyMTQ0ODE3NmIxNjM0YWViMDY3NDcifQ=="/>
  </w:docVars>
  <w:rsids>
    <w:rsidRoot w:val="00000000"/>
    <w:rsid w:val="018D1DB1"/>
    <w:rsid w:val="054412F9"/>
    <w:rsid w:val="099300F0"/>
    <w:rsid w:val="0BD7795F"/>
    <w:rsid w:val="0E5D1B4D"/>
    <w:rsid w:val="0EBC5E89"/>
    <w:rsid w:val="154222ED"/>
    <w:rsid w:val="164A4FAE"/>
    <w:rsid w:val="16893BBB"/>
    <w:rsid w:val="17140B64"/>
    <w:rsid w:val="18FC7FCA"/>
    <w:rsid w:val="19D5DA33"/>
    <w:rsid w:val="1CB859D0"/>
    <w:rsid w:val="1F7E2626"/>
    <w:rsid w:val="1FBF8E30"/>
    <w:rsid w:val="215C0EF4"/>
    <w:rsid w:val="26B02DDF"/>
    <w:rsid w:val="270B7A95"/>
    <w:rsid w:val="28C332ED"/>
    <w:rsid w:val="2A52476A"/>
    <w:rsid w:val="2BDF0DC0"/>
    <w:rsid w:val="2C0025AA"/>
    <w:rsid w:val="2FE61C00"/>
    <w:rsid w:val="2FF7110D"/>
    <w:rsid w:val="2FFFCED3"/>
    <w:rsid w:val="3295204B"/>
    <w:rsid w:val="32B6571A"/>
    <w:rsid w:val="347E6EB5"/>
    <w:rsid w:val="35F136B9"/>
    <w:rsid w:val="36872087"/>
    <w:rsid w:val="36DD6E9C"/>
    <w:rsid w:val="3E266114"/>
    <w:rsid w:val="3F7FB4B5"/>
    <w:rsid w:val="3FAD4D11"/>
    <w:rsid w:val="40C8349F"/>
    <w:rsid w:val="41AA4BF2"/>
    <w:rsid w:val="42FB7FF2"/>
    <w:rsid w:val="451A1FC3"/>
    <w:rsid w:val="46510E5A"/>
    <w:rsid w:val="47555600"/>
    <w:rsid w:val="4DC62941"/>
    <w:rsid w:val="4FB80849"/>
    <w:rsid w:val="538B6CA3"/>
    <w:rsid w:val="55FE55B0"/>
    <w:rsid w:val="5B3637FA"/>
    <w:rsid w:val="5B550E32"/>
    <w:rsid w:val="5D942587"/>
    <w:rsid w:val="5DB7E539"/>
    <w:rsid w:val="5F12521B"/>
    <w:rsid w:val="60B27008"/>
    <w:rsid w:val="62FC7B0C"/>
    <w:rsid w:val="637718A9"/>
    <w:rsid w:val="66DACB0B"/>
    <w:rsid w:val="684108CF"/>
    <w:rsid w:val="697BF56A"/>
    <w:rsid w:val="698711F2"/>
    <w:rsid w:val="6B6CE30F"/>
    <w:rsid w:val="6C7F1319"/>
    <w:rsid w:val="6DDF74AC"/>
    <w:rsid w:val="6F8C071C"/>
    <w:rsid w:val="6FAF0D8D"/>
    <w:rsid w:val="6FCFCADC"/>
    <w:rsid w:val="6FFA4FE6"/>
    <w:rsid w:val="72273572"/>
    <w:rsid w:val="75BD1B94"/>
    <w:rsid w:val="75D96804"/>
    <w:rsid w:val="75FB0B04"/>
    <w:rsid w:val="77423D0B"/>
    <w:rsid w:val="79F7B683"/>
    <w:rsid w:val="7BA131F9"/>
    <w:rsid w:val="7D73BCCE"/>
    <w:rsid w:val="7DE79FA0"/>
    <w:rsid w:val="7DEBCAFF"/>
    <w:rsid w:val="7EA97A7B"/>
    <w:rsid w:val="7EDD8B29"/>
    <w:rsid w:val="7FA514C2"/>
    <w:rsid w:val="7FE28C02"/>
    <w:rsid w:val="7FE323AB"/>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autoRedefine/>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spacing w:after="120"/>
      <w:ind w:left="1440" w:leftChars="700" w:right="700" w:rightChars="700"/>
    </w:pPr>
    <w:rPr>
      <w:rFonts w:ascii="Calibri" w:hAnsi="Calibri" w:eastAsia="宋体" w:cs="Times New Roman"/>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0"/>
    <w:rPr>
      <w:sz w:val="24"/>
    </w:rPr>
  </w:style>
  <w:style w:type="paragraph" w:customStyle="1" w:styleId="8">
    <w:name w:val="List Paragraph"/>
    <w:basedOn w:val="1"/>
    <w:qFormat/>
    <w:uiPriority w:val="34"/>
    <w:pPr>
      <w:ind w:firstLine="420" w:firstLineChars="200"/>
    </w:pPr>
  </w:style>
  <w:style w:type="paragraph" w:customStyle="1" w:styleId="9">
    <w:name w:val="正文1 Char Char Char"/>
    <w:basedOn w:val="1"/>
    <w:autoRedefine/>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10">
    <w:name w:val="页眉 Char"/>
    <w:basedOn w:val="7"/>
    <w:link w:val="4"/>
    <w:autoRedefine/>
    <w:semiHidden/>
    <w:qFormat/>
    <w:uiPriority w:val="99"/>
    <w:rPr>
      <w:sz w:val="18"/>
      <w:szCs w:val="18"/>
    </w:rPr>
  </w:style>
  <w:style w:type="character" w:customStyle="1" w:styleId="11">
    <w:name w:val="页脚 Char"/>
    <w:basedOn w:val="7"/>
    <w:link w:val="3"/>
    <w:autoRedefine/>
    <w:semiHidden/>
    <w:qFormat/>
    <w:uiPriority w:val="99"/>
    <w:rPr>
      <w:sz w:val="18"/>
      <w:szCs w:val="18"/>
    </w:rPr>
  </w:style>
  <w:style w:type="paragraph" w:customStyle="1" w:styleId="12">
    <w:name w:val="p15"/>
    <w:basedOn w:val="1"/>
    <w:autoRedefine/>
    <w:qFormat/>
    <w:uiPriority w:val="0"/>
    <w:pPr>
      <w:widowControl/>
      <w:spacing w:before="0" w:beforeAutospacing="0" w:after="0" w:afterAutospacing="0"/>
      <w:ind w:left="0" w:right="0" w:firstLine="420"/>
      <w:jc w:val="both"/>
    </w:pPr>
    <w:rPr>
      <w:rFonts w:hint="default" w:ascii="Calibri" w:hAnsi="Calibri" w:eastAsia="宋体" w:cs="宋体"/>
      <w:color w:val="auto"/>
      <w:kern w:val="0"/>
      <w:sz w:val="21"/>
      <w:szCs w:val="21"/>
      <w:lang w:val="en-US" w:eastAsia="zh-CN" w:bidi="ar-SA"/>
    </w:rPr>
  </w:style>
  <w:style w:type="paragraph" w:customStyle="1" w:styleId="13">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5883</Words>
  <Characters>6697</Characters>
  <Lines>27</Lines>
  <Paragraphs>7</Paragraphs>
  <TotalTime>29</TotalTime>
  <ScaleCrop>false</ScaleCrop>
  <LinksUpToDate>false</LinksUpToDate>
  <CharactersWithSpaces>6734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Sissi百宝箱</cp:lastModifiedBy>
  <cp:lastPrinted>2024-02-20T08:32:00Z</cp:lastPrinted>
  <dcterms:modified xsi:type="dcterms:W3CDTF">2024-03-07T03:36:01Z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CAD7121E9D224135810D68B52FE4B09D</vt:lpwstr>
  </property>
</Properties>
</file>