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eastAsia="zh-CN"/>
        </w:rPr>
        <w:t>东方市西大实验学校单位</w:t>
      </w:r>
      <w:r>
        <w:rPr>
          <w:rFonts w:hint="eastAsia" w:ascii="方正小标宋简体" w:hAnsi="方正小标宋简体" w:eastAsia="方正小标宋简体" w:cs="方正小标宋简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sectPr>
          <w:footerReference r:id="rId3" w:type="default"/>
          <w:pgSz w:w="11906" w:h="16838"/>
          <w:pgMar w:top="1440" w:right="1800" w:bottom="1440" w:left="1800" w:header="851" w:footer="992" w:gutter="0"/>
          <w:cols w:space="720" w:num="1"/>
          <w:docGrid w:type="lines" w:linePitch="312" w:charSpace="0"/>
        </w:sectPr>
      </w:pPr>
    </w:p>
    <w:p>
      <w:pPr>
        <w:spacing w:line="578" w:lineRule="exact"/>
        <w:jc w:val="both"/>
        <w:rPr>
          <w:rFonts w:hint="eastAsia" w:ascii="黑体" w:hAnsi="黑体" w:eastAsia="黑体"/>
          <w:sz w:val="52"/>
          <w:szCs w:val="52"/>
        </w:rPr>
      </w:pPr>
    </w:p>
    <w:p>
      <w:pPr>
        <w:spacing w:line="578" w:lineRule="exact"/>
        <w:jc w:val="center"/>
        <w:rPr>
          <w:rFonts w:hint="eastAsia" w:ascii="黑体" w:hAnsi="黑体" w:eastAsia="黑体"/>
          <w:sz w:val="52"/>
          <w:szCs w:val="52"/>
        </w:r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line="578" w:lineRule="exact"/>
        <w:jc w:val="center"/>
        <w:rPr>
          <w:rFonts w:hint="eastAsia" w:ascii="黑体" w:hAnsi="黑体" w:eastAsia="黑体"/>
          <w:sz w:val="52"/>
          <w:szCs w:val="52"/>
        </w:rPr>
      </w:pPr>
    </w:p>
    <w:p>
      <w:pPr>
        <w:pStyle w:val="7"/>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东方市西大实验学校单位</w:t>
      </w:r>
      <w:r>
        <w:rPr>
          <w:rFonts w:hint="eastAsia" w:ascii="黑体" w:hAnsi="黑体" w:eastAsia="黑体"/>
          <w:sz w:val="32"/>
          <w:szCs w:val="32"/>
        </w:rPr>
        <w:t>概况</w:t>
      </w:r>
    </w:p>
    <w:p>
      <w:pPr>
        <w:pStyle w:val="7"/>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1"/>
        </w:numPr>
        <w:spacing w:line="578" w:lineRule="exact"/>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东方市西大实验学校</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收支总表</w:t>
      </w:r>
    </w:p>
    <w:p>
      <w:pPr>
        <w:pStyle w:val="7"/>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收入总表</w:t>
      </w:r>
    </w:p>
    <w:p>
      <w:pPr>
        <w:pStyle w:val="7"/>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支出总表</w:t>
      </w:r>
    </w:p>
    <w:p>
      <w:pPr>
        <w:pStyle w:val="7"/>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东方市西大实验学校2024</w:t>
      </w:r>
      <w:r>
        <w:rPr>
          <w:rFonts w:hint="eastAsia" w:ascii="黑体" w:hAnsi="黑体" w:eastAsia="黑体"/>
          <w:sz w:val="32"/>
          <w:szCs w:val="32"/>
        </w:rPr>
        <w:t>年单位预算情况说明</w:t>
      </w:r>
    </w:p>
    <w:p>
      <w:pPr>
        <w:pStyle w:val="7"/>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spacing w:line="578" w:lineRule="exact"/>
        <w:jc w:val="left"/>
        <w:rPr>
          <w:rFonts w:ascii="黑体" w:hAnsi="黑体" w:eastAsia="黑体"/>
          <w:sz w:val="32"/>
          <w:szCs w:val="32"/>
        </w:rPr>
      </w:pPr>
    </w:p>
    <w:p>
      <w:pPr>
        <w:pStyle w:val="7"/>
        <w:numPr>
          <w:ilvl w:val="0"/>
          <w:numId w:val="4"/>
        </w:numPr>
        <w:spacing w:line="578" w:lineRule="exact"/>
        <w:ind w:firstLineChars="0"/>
        <w:jc w:val="center"/>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pStyle w:val="7"/>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kern w:val="2"/>
          <w:sz w:val="32"/>
          <w:szCs w:val="32"/>
          <w:lang w:val="en-US" w:eastAsia="zh-CN" w:bidi="ar-SA"/>
        </w:rPr>
        <w:t>东方市西大实验学校单位</w:t>
      </w:r>
      <w:r>
        <w:rPr>
          <w:rFonts w:hint="eastAsia" w:ascii="黑体" w:hAnsi="黑体" w:eastAsia="黑体"/>
          <w:sz w:val="32"/>
          <w:szCs w:val="32"/>
        </w:rPr>
        <w:t>概况</w:t>
      </w:r>
    </w:p>
    <w:p>
      <w:pPr>
        <w:spacing w:line="578" w:lineRule="exact"/>
        <w:jc w:val="left"/>
        <w:rPr>
          <w:rFonts w:ascii="仿宋_GB2312" w:hAnsi="仿宋_GB2312" w:eastAsia="仿宋_GB2312" w:cs="仿宋_GB2312"/>
          <w:sz w:val="32"/>
          <w:szCs w:val="32"/>
        </w:rPr>
      </w:pPr>
    </w:p>
    <w:p>
      <w:pPr>
        <w:pStyle w:val="7"/>
        <w:numPr>
          <w:ilvl w:val="0"/>
          <w:numId w:val="0"/>
        </w:numPr>
        <w:spacing w:line="578" w:lineRule="exact"/>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一）主要职能：为了贯彻落实党和国家的教育方针、政策，实现“培养可持续发展的学生，造就可持续胜任的教师，创办可持续攀高的海南名校，实施可持续提升的教育，争做教育发展的领跑者”的办学目标，充分发挥管理团队在学校各项工作中的示范带头作用，努力推进学校各项工作的顺利开展。</w:t>
      </w:r>
    </w:p>
    <w:p>
      <w:pPr>
        <w:spacing w:line="578" w:lineRule="exact"/>
        <w:ind w:firstLine="640" w:firstLineChars="200"/>
        <w:jc w:val="left"/>
        <w:rPr>
          <w:rFonts w:ascii="仿宋_GB2312" w:hAnsi="黑体" w:eastAsia="仿宋_GB2312" w:cs="仿宋_GB2312"/>
          <w:sz w:val="32"/>
          <w:szCs w:val="32"/>
        </w:rPr>
      </w:pPr>
      <w:r>
        <w:rPr>
          <w:rFonts w:hint="eastAsia" w:ascii="仿宋" w:hAnsi="仿宋" w:eastAsia="仿宋" w:cs="仿宋"/>
          <w:sz w:val="32"/>
          <w:szCs w:val="32"/>
          <w:lang w:eastAsia="zh-CN"/>
        </w:rPr>
        <w:t>（二）机构设置：根据上述职责，本单位内设：校长办公室、副校长办公室、党支部、行政服务中心、学生发展中心、教师发展中心、教学服务中心、缤纷课程发展中心、后勤服务中心、安稳服务中心等10个职能机构科室。</w:t>
      </w:r>
    </w:p>
    <w:p>
      <w:pPr>
        <w:spacing w:line="578"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东方市西大实验学校2024</w:t>
      </w:r>
      <w:r>
        <w:rPr>
          <w:rFonts w:hint="eastAsia" w:ascii="黑体" w:hAnsi="黑体" w:eastAsia="黑体"/>
          <w:sz w:val="32"/>
          <w:szCs w:val="32"/>
        </w:rPr>
        <w:t>年单位预算表</w:t>
      </w:r>
    </w:p>
    <w:p>
      <w:pPr>
        <w:spacing w:line="578"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此部分内容即为预算公开表</w:t>
      </w:r>
      <w:r>
        <w:rPr>
          <w:rFonts w:hint="eastAsia" w:ascii="仿宋" w:hAnsi="仿宋" w:eastAsia="仿宋" w:cs="仿宋"/>
          <w:sz w:val="32"/>
          <w:szCs w:val="32"/>
          <w:lang w:eastAsia="zh-CN"/>
        </w:rPr>
        <w:t>，详见附件。</w:t>
      </w:r>
    </w:p>
    <w:p>
      <w:pPr>
        <w:spacing w:line="578" w:lineRule="exact"/>
        <w:rPr>
          <w:rFonts w:ascii="黑体" w:hAnsi="黑体" w:eastAsia="黑体"/>
          <w:sz w:val="32"/>
          <w:szCs w:val="32"/>
        </w:rPr>
      </w:pP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r>
        <w:rPr>
          <w:rFonts w:hint="eastAsia" w:ascii="黑体" w:hAnsi="黑体" w:eastAsia="黑体"/>
          <w:sz w:val="32"/>
          <w:szCs w:val="32"/>
          <w:lang w:val="en-US" w:eastAsia="zh-CN"/>
        </w:rPr>
        <w:t>东方市西大实验学校单位2024</w:t>
      </w:r>
      <w:r>
        <w:rPr>
          <w:rFonts w:hint="eastAsia" w:ascii="黑体" w:hAnsi="黑体" w:eastAsia="黑体"/>
          <w:sz w:val="32"/>
          <w:szCs w:val="32"/>
        </w:rPr>
        <w:t>年单位预算情况说明</w:t>
      </w:r>
    </w:p>
    <w:p>
      <w:pPr>
        <w:spacing w:line="578" w:lineRule="exact"/>
        <w:jc w:val="center"/>
        <w:rPr>
          <w:rFonts w:ascii="黑体" w:hAnsi="黑体" w:eastAsia="黑体"/>
          <w:sz w:val="32"/>
          <w:szCs w:val="32"/>
        </w:rPr>
      </w:pPr>
    </w:p>
    <w:p>
      <w:pPr>
        <w:spacing w:line="578"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东方市西大实验学校单位</w:t>
      </w:r>
      <w:r>
        <w:rPr>
          <w:rFonts w:hint="eastAsia" w:ascii="黑体" w:hAnsi="黑体" w:eastAsia="黑体"/>
          <w:sz w:val="32"/>
          <w:szCs w:val="32"/>
        </w:rPr>
        <w:t>2024年财政拨款收支预算情况的总体说明</w:t>
      </w:r>
    </w:p>
    <w:p>
      <w:pPr>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东方市西大实验学校</w:t>
      </w:r>
      <w:r>
        <w:rPr>
          <w:rFonts w:hint="eastAsia" w:ascii="仿宋" w:hAnsi="仿宋" w:eastAsia="仿宋" w:cs="仿宋"/>
          <w:sz w:val="32"/>
          <w:szCs w:val="32"/>
          <w:lang w:val="en-US" w:eastAsia="zh-CN"/>
        </w:rPr>
        <w:t>2024</w:t>
      </w:r>
      <w:r>
        <w:rPr>
          <w:rFonts w:hint="eastAsia" w:ascii="仿宋" w:hAnsi="仿宋" w:eastAsia="仿宋" w:cs="仿宋"/>
          <w:sz w:val="32"/>
          <w:szCs w:val="32"/>
        </w:rPr>
        <w:t>年财政拨款收支总预算2,196.28万元。其中，收入总计2,196.28万元，包括一般公共预算本年收入1,342.18万元、上年结转</w:t>
      </w:r>
      <w:r>
        <w:rPr>
          <w:rFonts w:hint="eastAsia" w:ascii="仿宋" w:hAnsi="仿宋" w:eastAsia="仿宋" w:cs="仿宋"/>
          <w:sz w:val="32"/>
          <w:szCs w:val="32"/>
          <w:lang w:val="en-US" w:eastAsia="zh-CN"/>
        </w:rPr>
        <w:t>19.52</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834.58</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万元；支出总计2,196.28万元，包括 教育支出1,031.53万元、 社会保障和就业支出123.51万元、 卫生健康支出113.92万元、 城乡社区支出834.58</w:t>
      </w:r>
      <w:r>
        <w:rPr>
          <w:rFonts w:hint="eastAsia" w:ascii="仿宋" w:hAnsi="仿宋" w:eastAsia="仿宋" w:cs="仿宋"/>
          <w:sz w:val="32"/>
          <w:szCs w:val="32"/>
          <w:lang w:val="en-US" w:eastAsia="zh-CN"/>
        </w:rPr>
        <w:t>万元、 住房保障支出92.74万元</w:t>
      </w:r>
      <w:r>
        <w:rPr>
          <w:rFonts w:hint="eastAsia" w:ascii="仿宋" w:hAnsi="仿宋" w:eastAsia="仿宋" w:cs="仿宋"/>
          <w:sz w:val="32"/>
          <w:szCs w:val="32"/>
        </w:rPr>
        <w:t>。</w:t>
      </w:r>
    </w:p>
    <w:p>
      <w:pPr>
        <w:spacing w:line="578" w:lineRule="exact"/>
        <w:ind w:firstLine="640" w:firstLineChars="200"/>
        <w:jc w:val="left"/>
        <w:rPr>
          <w:rFonts w:hint="eastAsia" w:ascii="仿宋" w:hAnsi="仿宋" w:eastAsia="仿宋" w:cs="仿宋"/>
          <w:sz w:val="32"/>
          <w:szCs w:val="32"/>
        </w:rPr>
      </w:pPr>
    </w:p>
    <w:p>
      <w:pPr>
        <w:spacing w:line="578"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东方市西大实验学校单位2024</w:t>
      </w:r>
      <w:r>
        <w:rPr>
          <w:rFonts w:hint="eastAsia" w:ascii="黑体" w:hAnsi="黑体" w:eastAsia="黑体"/>
          <w:sz w:val="32"/>
          <w:szCs w:val="32"/>
        </w:rPr>
        <w:t>年一般公共预算当年拨款情况说明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78" w:lineRule="exact"/>
        <w:rPr>
          <w:rFonts w:hint="default" w:ascii="仿宋" w:hAnsi="仿宋" w:eastAsia="仿宋" w:cs="仿宋"/>
          <w:sz w:val="32"/>
          <w:szCs w:val="32"/>
          <w:lang w:val="en-US" w:eastAsia="zh-CN"/>
        </w:rPr>
      </w:pPr>
      <w:r>
        <w:rPr>
          <w:rFonts w:hint="eastAsia" w:ascii="仿宋" w:hAnsi="仿宋" w:eastAsia="仿宋" w:cs="仿宋"/>
          <w:sz w:val="32"/>
          <w:szCs w:val="32"/>
          <w:lang w:eastAsia="zh-CN"/>
        </w:rPr>
        <w:t>东方市西大实验学校单位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年一般公共预算当年拨款1,361.70万元，</w:t>
      </w:r>
      <w:r>
        <w:rPr>
          <w:rFonts w:hint="eastAsia" w:ascii="仿宋" w:hAnsi="仿宋" w:eastAsia="仿宋" w:cs="仿宋"/>
          <w:sz w:val="32"/>
          <w:szCs w:val="32"/>
          <w:highlight w:val="none"/>
        </w:rPr>
        <w:t>比上年预算数增加854.91万元，主要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是基本支出</w:t>
      </w:r>
      <w:r>
        <w:rPr>
          <w:rFonts w:hint="eastAsia" w:ascii="仿宋" w:hAnsi="仿宋" w:eastAsia="仿宋" w:cs="仿宋"/>
          <w:sz w:val="32"/>
          <w:szCs w:val="32"/>
          <w:highlight w:val="none"/>
          <w:lang w:val="en-US" w:eastAsia="zh-CN"/>
        </w:rPr>
        <w:t>增加588.8万元，项目支出增加266.11万元。</w:t>
      </w:r>
    </w:p>
    <w:p>
      <w:pPr>
        <w:spacing w:line="578"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78" w:lineRule="exact"/>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rPr>
        <w:t>教育</w:t>
      </w:r>
      <w:r>
        <w:rPr>
          <w:rFonts w:hint="eastAsia" w:ascii="仿宋" w:hAnsi="仿宋" w:eastAsia="仿宋" w:cs="仿宋"/>
          <w:sz w:val="32"/>
          <w:szCs w:val="32"/>
          <w:lang w:val="en-US" w:eastAsia="zh-CN"/>
        </w:rPr>
        <w:t>支出</w:t>
      </w:r>
      <w:r>
        <w:rPr>
          <w:rFonts w:hint="eastAsia" w:ascii="仿宋" w:hAnsi="仿宋" w:eastAsia="仿宋" w:cs="仿宋"/>
          <w:sz w:val="32"/>
          <w:szCs w:val="32"/>
        </w:rPr>
        <w:t>（类）支出1,031.53万元，占</w:t>
      </w:r>
      <w:r>
        <w:rPr>
          <w:rFonts w:hint="eastAsia" w:ascii="仿宋" w:hAnsi="仿宋" w:eastAsia="仿宋" w:cs="仿宋"/>
          <w:sz w:val="32"/>
          <w:szCs w:val="32"/>
          <w:lang w:val="en-US" w:eastAsia="zh-CN"/>
        </w:rPr>
        <w:t>75.75</w:t>
      </w:r>
      <w:r>
        <w:rPr>
          <w:rFonts w:hint="eastAsia" w:ascii="仿宋" w:hAnsi="仿宋" w:eastAsia="仿宋" w:cs="仿宋"/>
          <w:sz w:val="32"/>
          <w:szCs w:val="32"/>
        </w:rPr>
        <w:t>%；社会保障和就业</w:t>
      </w:r>
      <w:r>
        <w:rPr>
          <w:rFonts w:hint="eastAsia" w:ascii="仿宋" w:hAnsi="仿宋" w:eastAsia="仿宋" w:cs="仿宋"/>
          <w:sz w:val="32"/>
          <w:szCs w:val="32"/>
          <w:lang w:val="en-US" w:eastAsia="zh-CN"/>
        </w:rPr>
        <w:t>支出</w:t>
      </w:r>
      <w:r>
        <w:rPr>
          <w:rFonts w:hint="eastAsia" w:ascii="仿宋" w:hAnsi="仿宋" w:eastAsia="仿宋" w:cs="仿宋"/>
          <w:sz w:val="32"/>
          <w:szCs w:val="32"/>
        </w:rPr>
        <w:t>（类）支出123.51万元，占</w:t>
      </w:r>
      <w:r>
        <w:rPr>
          <w:rFonts w:hint="eastAsia" w:ascii="仿宋" w:hAnsi="仿宋" w:eastAsia="仿宋" w:cs="仿宋"/>
          <w:sz w:val="32"/>
          <w:szCs w:val="32"/>
          <w:lang w:val="en-US" w:eastAsia="zh-CN"/>
        </w:rPr>
        <w:t>9.07</w:t>
      </w:r>
      <w:r>
        <w:rPr>
          <w:rFonts w:hint="eastAsia" w:ascii="仿宋" w:hAnsi="仿宋" w:eastAsia="仿宋" w:cs="仿宋"/>
          <w:sz w:val="32"/>
          <w:szCs w:val="32"/>
        </w:rPr>
        <w:t>%；卫生健康</w:t>
      </w:r>
      <w:r>
        <w:rPr>
          <w:rFonts w:hint="eastAsia" w:ascii="仿宋" w:hAnsi="仿宋" w:eastAsia="仿宋" w:cs="仿宋"/>
          <w:sz w:val="32"/>
          <w:szCs w:val="32"/>
          <w:lang w:val="en-US" w:eastAsia="zh-CN"/>
        </w:rPr>
        <w:t>支出</w:t>
      </w:r>
      <w:r>
        <w:rPr>
          <w:rFonts w:hint="eastAsia" w:ascii="仿宋" w:hAnsi="仿宋" w:eastAsia="仿宋" w:cs="仿宋"/>
          <w:sz w:val="32"/>
          <w:szCs w:val="32"/>
        </w:rPr>
        <w:t>（类）支出113.92万元，占</w:t>
      </w:r>
      <w:r>
        <w:rPr>
          <w:rFonts w:hint="eastAsia" w:ascii="仿宋" w:hAnsi="仿宋" w:eastAsia="仿宋" w:cs="仿宋"/>
          <w:sz w:val="32"/>
          <w:szCs w:val="32"/>
          <w:lang w:val="en-US" w:eastAsia="zh-CN"/>
        </w:rPr>
        <w:t>8.37</w:t>
      </w:r>
      <w:r>
        <w:rPr>
          <w:rFonts w:hint="eastAsia" w:ascii="仿宋" w:hAnsi="仿宋" w:eastAsia="仿宋" w:cs="仿宋"/>
          <w:sz w:val="32"/>
          <w:szCs w:val="32"/>
        </w:rPr>
        <w:t>%；住房保障</w:t>
      </w:r>
      <w:r>
        <w:rPr>
          <w:rFonts w:hint="eastAsia" w:ascii="仿宋" w:hAnsi="仿宋" w:eastAsia="仿宋" w:cs="仿宋"/>
          <w:sz w:val="32"/>
          <w:szCs w:val="32"/>
          <w:lang w:val="en-US" w:eastAsia="zh-CN"/>
        </w:rPr>
        <w:t>支出</w:t>
      </w:r>
      <w:r>
        <w:rPr>
          <w:rFonts w:hint="eastAsia" w:ascii="仿宋" w:hAnsi="仿宋" w:eastAsia="仿宋" w:cs="仿宋"/>
          <w:sz w:val="32"/>
          <w:szCs w:val="32"/>
        </w:rPr>
        <w:t>（类）支出92.74万元，占</w:t>
      </w:r>
      <w:r>
        <w:rPr>
          <w:rFonts w:hint="eastAsia" w:ascii="仿宋" w:hAnsi="仿宋" w:eastAsia="仿宋" w:cs="仿宋"/>
          <w:sz w:val="32"/>
          <w:szCs w:val="32"/>
          <w:lang w:val="en-US" w:eastAsia="zh-CN"/>
        </w:rPr>
        <w:t>6.81</w:t>
      </w:r>
      <w:r>
        <w:rPr>
          <w:rFonts w:hint="eastAsia" w:ascii="仿宋" w:hAnsi="仿宋" w:eastAsia="仿宋" w:cs="仿宋"/>
          <w:sz w:val="32"/>
          <w:szCs w:val="32"/>
        </w:rPr>
        <w:t>%</w:t>
      </w:r>
      <w:r>
        <w:rPr>
          <w:rFonts w:hint="eastAsia" w:ascii="仿宋" w:hAnsi="仿宋" w:eastAsia="仿宋" w:cs="仿宋"/>
          <w:sz w:val="32"/>
          <w:szCs w:val="32"/>
          <w:lang w:eastAsia="zh-CN"/>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78"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教育支出</w:t>
      </w:r>
      <w:r>
        <w:rPr>
          <w:rFonts w:hint="eastAsia" w:ascii="仿宋" w:hAnsi="仿宋" w:eastAsia="仿宋" w:cs="仿宋"/>
          <w:sz w:val="32"/>
          <w:szCs w:val="32"/>
        </w:rPr>
        <w:t>（类）教育管理事务（款）其他教育管理事务支出（项）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w:t>
      </w:r>
      <w:r>
        <w:rPr>
          <w:rFonts w:hint="eastAsia" w:ascii="仿宋" w:hAnsi="仿宋" w:eastAsia="仿宋" w:cs="仿宋"/>
          <w:sz w:val="32"/>
          <w:szCs w:val="32"/>
        </w:rPr>
        <w:t>万元，</w:t>
      </w:r>
      <w:r>
        <w:rPr>
          <w:rFonts w:hint="eastAsia" w:ascii="仿宋" w:hAnsi="仿宋" w:eastAsia="仿宋" w:cs="仿宋"/>
          <w:sz w:val="32"/>
          <w:szCs w:val="32"/>
          <w:highlight w:val="none"/>
        </w:rPr>
        <w:t>比上年预算数增加</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万元，主要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项目支出增加了1万元。</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 教育支出（类）普通教育（款）小学教育（项）</w:t>
      </w:r>
      <w:r>
        <w:rPr>
          <w:rFonts w:hint="eastAsia" w:ascii="仿宋" w:hAnsi="仿宋" w:eastAsia="仿宋" w:cs="仿宋"/>
          <w:sz w:val="32"/>
          <w:szCs w:val="32"/>
          <w:lang w:eastAsia="zh-CN"/>
        </w:rPr>
        <w:t>。2024年</w:t>
      </w:r>
      <w:r>
        <w:rPr>
          <w:rFonts w:hint="eastAsia" w:ascii="仿宋" w:hAnsi="仿宋" w:eastAsia="仿宋" w:cs="仿宋"/>
          <w:sz w:val="32"/>
          <w:szCs w:val="32"/>
        </w:rPr>
        <w:t>预算数为163.91万元，比上年预算数增加163.91万元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项目支出增加163.91</w:t>
      </w:r>
      <w:r>
        <w:rPr>
          <w:rFonts w:hint="eastAsia" w:ascii="仿宋" w:hAnsi="仿宋" w:eastAsia="仿宋" w:cs="仿宋"/>
          <w:sz w:val="32"/>
          <w:szCs w:val="32"/>
          <w:lang w:val="en-US" w:eastAsia="zh-CN"/>
        </w:rPr>
        <w:t>万元。</w:t>
      </w:r>
    </w:p>
    <w:p>
      <w:pPr>
        <w:spacing w:line="578"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教育支出（类）普通教育（款）</w:t>
      </w:r>
      <w:r>
        <w:rPr>
          <w:rFonts w:hint="eastAsia" w:ascii="仿宋" w:hAnsi="仿宋" w:eastAsia="仿宋" w:cs="仿宋"/>
          <w:sz w:val="32"/>
          <w:szCs w:val="32"/>
          <w:lang w:val="en-US" w:eastAsia="zh-CN"/>
        </w:rPr>
        <w:t>初中</w:t>
      </w:r>
      <w:r>
        <w:rPr>
          <w:rFonts w:hint="eastAsia" w:ascii="仿宋" w:hAnsi="仿宋" w:eastAsia="仿宋" w:cs="仿宋"/>
          <w:sz w:val="32"/>
          <w:szCs w:val="32"/>
        </w:rPr>
        <w:t>教育（项）</w:t>
      </w:r>
      <w:r>
        <w:rPr>
          <w:rFonts w:hint="eastAsia" w:ascii="仿宋" w:hAnsi="仿宋" w:eastAsia="仿宋" w:cs="仿宋"/>
          <w:sz w:val="32"/>
          <w:szCs w:val="32"/>
          <w:lang w:eastAsia="zh-CN"/>
        </w:rPr>
        <w:t>。2024年</w:t>
      </w:r>
      <w:r>
        <w:rPr>
          <w:rFonts w:hint="eastAsia" w:ascii="仿宋" w:hAnsi="仿宋" w:eastAsia="仿宋" w:cs="仿宋"/>
          <w:sz w:val="32"/>
          <w:szCs w:val="32"/>
        </w:rPr>
        <w:t>预算数为866.61万元，比上年预算数增加531.51万元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基本支出增加430.32万元，项目支出增加101.19</w:t>
      </w:r>
      <w:r>
        <w:rPr>
          <w:rFonts w:hint="eastAsia" w:ascii="仿宋" w:hAnsi="仿宋" w:eastAsia="仿宋" w:cs="仿宋"/>
          <w:sz w:val="32"/>
          <w:szCs w:val="32"/>
          <w:lang w:val="en-US" w:eastAsia="zh-CN"/>
        </w:rPr>
        <w:t>万元。</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4.社会保障和就业支出（类）行政事业单位养老支出（款）机关事业单位基本养老保险缴费支出（项）。</w:t>
      </w:r>
      <w:r>
        <w:rPr>
          <w:rFonts w:hint="eastAsia" w:ascii="仿宋" w:hAnsi="仿宋" w:eastAsia="仿宋" w:cs="仿宋"/>
          <w:sz w:val="32"/>
          <w:szCs w:val="32"/>
          <w:lang w:eastAsia="zh-CN"/>
        </w:rPr>
        <w:t>2024年</w:t>
      </w:r>
      <w:r>
        <w:rPr>
          <w:rFonts w:hint="eastAsia" w:ascii="仿宋" w:hAnsi="仿宋" w:eastAsia="仿宋" w:cs="仿宋"/>
          <w:sz w:val="32"/>
          <w:szCs w:val="32"/>
        </w:rPr>
        <w:t>预算数为82.34万元，比上年预算数增加44.41万元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基本支出增加</w:t>
      </w:r>
      <w:r>
        <w:rPr>
          <w:rFonts w:hint="eastAsia" w:ascii="仿宋" w:hAnsi="仿宋" w:eastAsia="仿宋" w:cs="仿宋"/>
          <w:sz w:val="32"/>
          <w:szCs w:val="32"/>
        </w:rPr>
        <w:t>44.41</w:t>
      </w:r>
      <w:r>
        <w:rPr>
          <w:rFonts w:hint="eastAsia" w:ascii="仿宋" w:hAnsi="仿宋" w:eastAsia="仿宋" w:cs="仿宋"/>
          <w:sz w:val="32"/>
          <w:szCs w:val="32"/>
          <w:highlight w:val="none"/>
          <w:lang w:val="en-US" w:eastAsia="zh-CN"/>
        </w:rPr>
        <w:t>万元</w:t>
      </w:r>
      <w:r>
        <w:rPr>
          <w:rFonts w:hint="eastAsia" w:ascii="仿宋" w:hAnsi="仿宋" w:eastAsia="仿宋" w:cs="仿宋"/>
          <w:sz w:val="32"/>
          <w:szCs w:val="32"/>
          <w:lang w:val="en-US" w:eastAsia="zh-CN"/>
        </w:rPr>
        <w:t>。</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5.社会保障和就业支出（类）行政事业单位养老支出（款）机关事业单位职业年金缴费支出（项）。</w:t>
      </w:r>
      <w:r>
        <w:rPr>
          <w:rFonts w:hint="eastAsia" w:ascii="仿宋" w:hAnsi="仿宋" w:eastAsia="仿宋" w:cs="仿宋"/>
          <w:sz w:val="32"/>
          <w:szCs w:val="32"/>
          <w:lang w:eastAsia="zh-CN"/>
        </w:rPr>
        <w:t>2024年</w:t>
      </w:r>
      <w:r>
        <w:rPr>
          <w:rFonts w:hint="eastAsia" w:ascii="仿宋" w:hAnsi="仿宋" w:eastAsia="仿宋" w:cs="仿宋"/>
          <w:sz w:val="32"/>
          <w:szCs w:val="32"/>
        </w:rPr>
        <w:t>预算数为41.17万元，比上年预算数</w:t>
      </w:r>
      <w:r>
        <w:rPr>
          <w:rFonts w:hint="eastAsia" w:ascii="仿宋" w:hAnsi="仿宋" w:eastAsia="仿宋" w:cs="仿宋"/>
          <w:sz w:val="32"/>
          <w:szCs w:val="32"/>
          <w:lang w:val="en-US" w:eastAsia="zh-CN"/>
        </w:rPr>
        <w:t>增加8.79</w:t>
      </w:r>
      <w:r>
        <w:rPr>
          <w:rFonts w:hint="eastAsia" w:ascii="仿宋" w:hAnsi="仿宋" w:eastAsia="仿宋" w:cs="仿宋"/>
          <w:sz w:val="32"/>
          <w:szCs w:val="32"/>
        </w:rPr>
        <w:t>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基本支出增加8.79万元</w:t>
      </w:r>
      <w:r>
        <w:rPr>
          <w:rFonts w:hint="eastAsia" w:ascii="仿宋" w:hAnsi="仿宋" w:eastAsia="仿宋" w:cs="仿宋"/>
          <w:sz w:val="32"/>
          <w:szCs w:val="32"/>
          <w:lang w:val="en-US" w:eastAsia="zh-CN"/>
        </w:rPr>
        <w:t>。</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6.卫生健康支出（类）行政事业单位医疗（款）事业单位医疗（项）。</w:t>
      </w:r>
      <w:r>
        <w:rPr>
          <w:rFonts w:hint="eastAsia" w:ascii="仿宋" w:hAnsi="仿宋" w:eastAsia="仿宋" w:cs="仿宋"/>
          <w:sz w:val="32"/>
          <w:szCs w:val="32"/>
          <w:lang w:eastAsia="zh-CN"/>
        </w:rPr>
        <w:t>2024年</w:t>
      </w:r>
      <w:r>
        <w:rPr>
          <w:rFonts w:hint="eastAsia" w:ascii="仿宋" w:hAnsi="仿宋" w:eastAsia="仿宋" w:cs="仿宋"/>
          <w:sz w:val="32"/>
          <w:szCs w:val="32"/>
        </w:rPr>
        <w:t>预算数为38.28万元，比上年预算数</w:t>
      </w:r>
      <w:r>
        <w:rPr>
          <w:rFonts w:hint="eastAsia" w:ascii="仿宋" w:hAnsi="仿宋" w:eastAsia="仿宋" w:cs="仿宋"/>
          <w:sz w:val="32"/>
          <w:szCs w:val="32"/>
          <w:lang w:val="en-US" w:eastAsia="zh-CN"/>
        </w:rPr>
        <w:t>增加19.11</w:t>
      </w:r>
      <w:r>
        <w:rPr>
          <w:rFonts w:hint="eastAsia" w:ascii="仿宋" w:hAnsi="仿宋" w:eastAsia="仿宋" w:cs="仿宋"/>
          <w:sz w:val="32"/>
          <w:szCs w:val="32"/>
        </w:rPr>
        <w:t>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基本支出增加19.11万元</w:t>
      </w:r>
      <w:r>
        <w:rPr>
          <w:rFonts w:hint="eastAsia" w:ascii="仿宋" w:hAnsi="仿宋" w:eastAsia="仿宋" w:cs="仿宋"/>
          <w:sz w:val="32"/>
          <w:szCs w:val="32"/>
          <w:lang w:val="en-US" w:eastAsia="zh-CN"/>
        </w:rPr>
        <w:t>。</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7.卫生健康支出（类）行政事业单位医疗（款）公务员医疗补助（项）。</w:t>
      </w:r>
      <w:r>
        <w:rPr>
          <w:rFonts w:hint="eastAsia" w:ascii="仿宋" w:hAnsi="仿宋" w:eastAsia="仿宋" w:cs="仿宋"/>
          <w:sz w:val="32"/>
          <w:szCs w:val="32"/>
          <w:lang w:eastAsia="zh-CN"/>
        </w:rPr>
        <w:t>2024年</w:t>
      </w:r>
      <w:r>
        <w:rPr>
          <w:rFonts w:hint="eastAsia" w:ascii="仿宋" w:hAnsi="仿宋" w:eastAsia="仿宋" w:cs="仿宋"/>
          <w:sz w:val="32"/>
          <w:szCs w:val="32"/>
        </w:rPr>
        <w:t>预算数为75.65万元，比上年预算数</w:t>
      </w:r>
      <w:r>
        <w:rPr>
          <w:rFonts w:hint="eastAsia" w:ascii="仿宋" w:hAnsi="仿宋" w:eastAsia="仿宋" w:cs="仿宋"/>
          <w:sz w:val="32"/>
          <w:szCs w:val="32"/>
          <w:lang w:val="en-US" w:eastAsia="zh-CN"/>
        </w:rPr>
        <w:t>增加37.9</w:t>
      </w:r>
      <w:r>
        <w:rPr>
          <w:rFonts w:hint="eastAsia" w:ascii="仿宋" w:hAnsi="仿宋" w:eastAsia="仿宋" w:cs="仿宋"/>
          <w:sz w:val="32"/>
          <w:szCs w:val="32"/>
        </w:rPr>
        <w:t>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基本支出增加35.76万元</w:t>
      </w:r>
      <w:r>
        <w:rPr>
          <w:rFonts w:hint="eastAsia" w:ascii="仿宋" w:hAnsi="仿宋" w:eastAsia="仿宋" w:cs="仿宋"/>
          <w:sz w:val="32"/>
          <w:szCs w:val="32"/>
          <w:lang w:val="en-US"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b w:val="0"/>
          <w:bCs/>
          <w:color w:val="FF0000"/>
          <w:sz w:val="32"/>
          <w:szCs w:val="32"/>
          <w:lang w:val="en-US"/>
        </w:rPr>
      </w:pPr>
      <w:r>
        <w:rPr>
          <w:rFonts w:hint="eastAsia" w:ascii="仿宋" w:hAnsi="仿宋" w:eastAsia="仿宋" w:cs="仿宋"/>
          <w:sz w:val="32"/>
          <w:szCs w:val="32"/>
          <w:lang w:val="en-US" w:eastAsia="zh-CN"/>
        </w:rPr>
        <w:t>8.住房保障支出（类）住房改革支出（款）住房公积金（项）。</w:t>
      </w:r>
      <w:r>
        <w:rPr>
          <w:rFonts w:hint="eastAsia" w:ascii="仿宋" w:hAnsi="仿宋" w:eastAsia="仿宋" w:cs="仿宋"/>
          <w:sz w:val="32"/>
          <w:szCs w:val="32"/>
          <w:lang w:eastAsia="zh-CN"/>
        </w:rPr>
        <w:t>2024年</w:t>
      </w:r>
      <w:r>
        <w:rPr>
          <w:rFonts w:hint="eastAsia" w:ascii="仿宋" w:hAnsi="仿宋" w:eastAsia="仿宋" w:cs="仿宋"/>
          <w:sz w:val="32"/>
          <w:szCs w:val="32"/>
        </w:rPr>
        <w:t>预算数为92.74万元，比上年预算数</w:t>
      </w:r>
      <w:r>
        <w:rPr>
          <w:rFonts w:hint="eastAsia" w:ascii="仿宋" w:hAnsi="仿宋" w:eastAsia="仿宋" w:cs="仿宋"/>
          <w:sz w:val="32"/>
          <w:szCs w:val="32"/>
          <w:lang w:val="en-US" w:eastAsia="zh-CN"/>
        </w:rPr>
        <w:t>增加50.43</w:t>
      </w:r>
      <w:r>
        <w:rPr>
          <w:rFonts w:hint="eastAsia" w:ascii="仿宋" w:hAnsi="仿宋" w:eastAsia="仿宋" w:cs="仿宋"/>
          <w:sz w:val="32"/>
          <w:szCs w:val="32"/>
        </w:rPr>
        <w:t>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基本支出增加50.43万元</w:t>
      </w:r>
      <w:r>
        <w:rPr>
          <w:rFonts w:hint="eastAsia" w:ascii="仿宋" w:hAnsi="仿宋" w:eastAsia="仿宋" w:cs="仿宋"/>
          <w:sz w:val="32"/>
          <w:szCs w:val="32"/>
          <w:lang w:val="en-US" w:eastAsia="zh-CN"/>
        </w:rPr>
        <w:t>。</w:t>
      </w:r>
    </w:p>
    <w:p>
      <w:pPr>
        <w:spacing w:line="578" w:lineRule="exact"/>
        <w:ind w:firstLine="640" w:firstLineChars="200"/>
        <w:rPr>
          <w:rFonts w:hint="eastAsia" w:ascii="仿宋" w:hAnsi="仿宋" w:eastAsia="仿宋" w:cs="仿宋"/>
          <w:sz w:val="32"/>
          <w:szCs w:val="32"/>
        </w:rPr>
      </w:pPr>
    </w:p>
    <w:p>
      <w:pPr>
        <w:spacing w:line="578"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东方市西大实验学校单位2024</w:t>
      </w:r>
      <w:r>
        <w:rPr>
          <w:rFonts w:hint="eastAsia" w:ascii="黑体" w:hAnsi="黑体" w:eastAsia="黑体"/>
          <w:sz w:val="32"/>
          <w:szCs w:val="32"/>
        </w:rPr>
        <w:t>年一般公共预算基本支出情况说明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东方市西大实验学校2024</w:t>
      </w:r>
      <w:r>
        <w:rPr>
          <w:rFonts w:hint="eastAsia" w:ascii="仿宋" w:hAnsi="仿宋" w:eastAsia="仿宋" w:cs="仿宋"/>
          <w:sz w:val="32"/>
          <w:szCs w:val="32"/>
        </w:rPr>
        <w:t>年一般公共预算基本支出为1,095.59万元，其中：</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人员经费1,087.75万元，主要包括：基本工资、津贴补贴、绩效工资</w:t>
      </w:r>
      <w:r>
        <w:rPr>
          <w:rFonts w:hint="eastAsia" w:ascii="仿宋" w:hAnsi="仿宋" w:eastAsia="仿宋" w:cs="仿宋"/>
          <w:sz w:val="32"/>
          <w:szCs w:val="32"/>
          <w:lang w:eastAsia="zh-CN"/>
        </w:rPr>
        <w:t>、机关事业单位基本养老保险缴费、职业年金缴费、职工基本医疗保险缴费、公务员医疗补助缴费</w:t>
      </w:r>
      <w:r>
        <w:rPr>
          <w:rFonts w:hint="eastAsia" w:ascii="仿宋" w:hAnsi="仿宋" w:eastAsia="仿宋" w:cs="仿宋"/>
          <w:sz w:val="32"/>
          <w:szCs w:val="32"/>
        </w:rPr>
        <w:t>、其他社会保障缴费</w:t>
      </w:r>
      <w:r>
        <w:rPr>
          <w:rFonts w:hint="eastAsia" w:ascii="仿宋" w:hAnsi="仿宋" w:eastAsia="仿宋" w:cs="仿宋"/>
          <w:sz w:val="32"/>
          <w:szCs w:val="32"/>
          <w:lang w:eastAsia="zh-CN"/>
        </w:rPr>
        <w:t>、住房公积金、邮电费</w:t>
      </w:r>
      <w:r>
        <w:rPr>
          <w:rFonts w:hint="eastAsia" w:ascii="仿宋" w:hAnsi="仿宋" w:eastAsia="仿宋" w:cs="仿宋"/>
          <w:sz w:val="32"/>
          <w:szCs w:val="32"/>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7.84</w:t>
      </w:r>
      <w:r>
        <w:rPr>
          <w:rFonts w:hint="eastAsia" w:ascii="仿宋" w:hAnsi="仿宋" w:eastAsia="仿宋" w:cs="仿宋"/>
          <w:sz w:val="32"/>
          <w:szCs w:val="32"/>
        </w:rPr>
        <w:t>万元，主要包括：</w:t>
      </w:r>
      <w:r>
        <w:rPr>
          <w:rFonts w:hint="eastAsia" w:ascii="仿宋" w:hAnsi="仿宋" w:eastAsia="仿宋" w:cs="仿宋"/>
          <w:sz w:val="32"/>
          <w:szCs w:val="32"/>
          <w:lang w:val="en-US" w:eastAsia="zh-CN"/>
        </w:rPr>
        <w:t>工会经费</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东方市西大实验学校单位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东方市西大实验学校单位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5.28</w:t>
      </w:r>
      <w:r>
        <w:rPr>
          <w:rFonts w:hint="eastAsia" w:ascii="仿宋" w:hAnsi="仿宋" w:eastAsia="仿宋" w:cs="仿宋"/>
          <w:sz w:val="32"/>
          <w:szCs w:val="32"/>
        </w:rPr>
        <w:t>万元，其中：</w:t>
      </w:r>
    </w:p>
    <w:p>
      <w:pPr>
        <w:spacing w:line="578" w:lineRule="exact"/>
        <w:ind w:firstLine="630"/>
        <w:rPr>
          <w:rFonts w:hint="eastAsia" w:ascii="仿宋" w:hAnsi="仿宋" w:eastAsia="仿宋" w:cs="仿宋"/>
          <w:sz w:val="32"/>
          <w:highlight w:val="yellow"/>
          <w:shd w:val="clear" w:color="auto" w:fill="FFFFFF"/>
          <w:lang w:eastAsia="zh-CN"/>
        </w:rPr>
      </w:pPr>
      <w:r>
        <w:rPr>
          <w:rFonts w:hint="eastAsia" w:ascii="仿宋" w:hAnsi="仿宋" w:eastAsia="仿宋" w:cs="仿宋"/>
          <w:sz w:val="32"/>
          <w:shd w:val="clear" w:color="auto" w:fill="FFFFFF"/>
        </w:rPr>
        <w:t>因公出国（境）经费，2024年本单位年初无此项经费预算；公务用车购置及运行费</w:t>
      </w:r>
      <w:r>
        <w:rPr>
          <w:rFonts w:hint="eastAsia" w:ascii="仿宋" w:hAnsi="仿宋" w:eastAsia="仿宋" w:cs="仿宋"/>
          <w:sz w:val="32"/>
          <w:szCs w:val="32"/>
          <w:lang w:val="en-US" w:eastAsia="zh-CN"/>
        </w:rPr>
        <w:t>2.71</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lang w:val="en-US" w:eastAsia="zh-CN"/>
        </w:rPr>
        <w:t>2.71</w:t>
      </w:r>
      <w:r>
        <w:rPr>
          <w:rFonts w:hint="eastAsia" w:ascii="仿宋" w:hAnsi="仿宋" w:eastAsia="仿宋" w:cs="仿宋"/>
          <w:sz w:val="32"/>
          <w:szCs w:val="32"/>
        </w:rPr>
        <w:t>万元）</w:t>
      </w:r>
      <w:r>
        <w:rPr>
          <w:rFonts w:hint="eastAsia" w:ascii="仿宋" w:hAnsi="仿宋" w:eastAsia="仿宋" w:cs="仿宋"/>
          <w:sz w:val="32"/>
          <w:shd w:val="clear" w:color="auto" w:fill="FFFFFF"/>
        </w:rPr>
        <w:t>，与较上年预算下降</w:t>
      </w:r>
      <w:r>
        <w:rPr>
          <w:rFonts w:hint="eastAsia" w:ascii="仿宋" w:hAnsi="仿宋" w:eastAsia="仿宋" w:cs="仿宋"/>
          <w:sz w:val="32"/>
          <w:szCs w:val="32"/>
          <w:lang w:val="en-US" w:eastAsia="zh-CN"/>
        </w:rPr>
        <w:t>9.75</w:t>
      </w:r>
      <w:r>
        <w:rPr>
          <w:rFonts w:hint="eastAsia" w:ascii="仿宋" w:hAnsi="仿宋" w:eastAsia="仿宋" w:cs="仿宋"/>
          <w:sz w:val="32"/>
          <w:shd w:val="clear" w:color="auto" w:fill="FFFFFF"/>
        </w:rPr>
        <w:t>%。</w:t>
      </w:r>
      <w:r>
        <w:rPr>
          <w:rFonts w:hint="eastAsia" w:ascii="仿宋" w:hAnsi="仿宋" w:eastAsia="仿宋" w:cs="仿宋"/>
          <w:sz w:val="32"/>
        </w:rPr>
        <w:t>下降的</w:t>
      </w:r>
      <w:r>
        <w:rPr>
          <w:rFonts w:hint="eastAsia" w:ascii="仿宋" w:hAnsi="仿宋" w:eastAsia="仿宋" w:cs="仿宋"/>
          <w:sz w:val="32"/>
          <w:shd w:val="clear" w:color="auto" w:fill="FFFFFF"/>
        </w:rPr>
        <w:t>主要原因包括：继续严格公务车辆使用审批和定点进行日常维修、加强使用管理，控制公务车辆运行费用支出。</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2.57</w:t>
      </w:r>
      <w:r>
        <w:rPr>
          <w:rFonts w:hint="eastAsia" w:ascii="仿宋" w:hAnsi="仿宋" w:eastAsia="仿宋" w:cs="仿宋"/>
          <w:sz w:val="32"/>
          <w:shd w:val="clear" w:color="auto" w:fill="FFFFFF"/>
        </w:rPr>
        <w:t>万元，较上年预算下降</w:t>
      </w:r>
      <w:r>
        <w:rPr>
          <w:rFonts w:hint="eastAsia" w:ascii="仿宋" w:hAnsi="仿宋" w:eastAsia="仿宋" w:cs="仿宋"/>
          <w:sz w:val="32"/>
          <w:szCs w:val="32"/>
          <w:lang w:val="en-US" w:eastAsia="zh-CN"/>
        </w:rPr>
        <w:t>14.33</w:t>
      </w:r>
      <w:r>
        <w:rPr>
          <w:rFonts w:hint="eastAsia" w:ascii="仿宋" w:hAnsi="仿宋" w:eastAsia="仿宋" w:cs="仿宋"/>
          <w:sz w:val="32"/>
          <w:shd w:val="clear" w:color="auto" w:fill="FFFFFF"/>
        </w:rPr>
        <w:t>%。</w:t>
      </w:r>
      <w:r>
        <w:rPr>
          <w:rFonts w:hint="eastAsia" w:ascii="仿宋" w:hAnsi="仿宋" w:eastAsia="仿宋" w:cs="仿宋"/>
          <w:sz w:val="32"/>
        </w:rPr>
        <w:t>下降的</w:t>
      </w:r>
      <w:r>
        <w:rPr>
          <w:rFonts w:hint="eastAsia" w:ascii="仿宋" w:hAnsi="仿宋" w:eastAsia="仿宋" w:cs="仿宋"/>
          <w:sz w:val="32"/>
          <w:shd w:val="clear" w:color="auto" w:fill="FFFFFF"/>
        </w:rPr>
        <w:t>主要原因包括：继续严格贯彻落实中央、市委市政府厉行节约的规定，加强管理，严格控制公务接待规模和标准</w:t>
      </w:r>
      <w:r>
        <w:rPr>
          <w:rFonts w:hint="eastAsia" w:ascii="仿宋" w:hAnsi="仿宋" w:eastAsia="仿宋" w:cs="仿宋"/>
          <w:sz w:val="32"/>
          <w:shd w:val="clear" w:color="auto" w:fill="FFFFFF"/>
          <w:lang w:eastAsia="zh-CN"/>
        </w:rPr>
        <w:t>。</w:t>
      </w:r>
    </w:p>
    <w:p>
      <w:pPr>
        <w:spacing w:line="578" w:lineRule="exact"/>
        <w:ind w:firstLine="630"/>
        <w:rPr>
          <w:rFonts w:hint="eastAsia" w:ascii="仿宋" w:hAnsi="仿宋" w:eastAsia="仿宋" w:cs="仿宋"/>
          <w:sz w:val="32"/>
          <w:highlight w:val="yellow"/>
          <w:shd w:val="clear" w:color="auto" w:fill="FFFFFF"/>
        </w:rPr>
      </w:pPr>
    </w:p>
    <w:p>
      <w:pPr>
        <w:spacing w:line="578" w:lineRule="exact"/>
        <w:ind w:firstLine="640"/>
        <w:rPr>
          <w:rFonts w:hint="eastAsia" w:ascii="仿宋" w:hAnsi="仿宋" w:eastAsia="仿宋" w:cs="仿宋"/>
          <w:sz w:val="32"/>
          <w:highlight w:val="yellow"/>
          <w:shd w:val="clear" w:color="auto" w:fill="FFFFFF"/>
        </w:rPr>
      </w:pPr>
      <w:r>
        <w:rPr>
          <w:rFonts w:hint="eastAsia" w:ascii="仿宋" w:hAnsi="仿宋" w:eastAsia="仿宋" w:cs="仿宋"/>
          <w:sz w:val="32"/>
          <w:szCs w:val="32"/>
        </w:rPr>
        <w:t>（二）我单位2024年无政府性基金预算“三公”经费支出</w:t>
      </w:r>
      <w:r>
        <w:rPr>
          <w:rFonts w:hint="eastAsia" w:ascii="仿宋" w:hAnsi="仿宋" w:eastAsia="仿宋" w:cs="仿宋"/>
          <w:sz w:val="32"/>
          <w:shd w:val="clear" w:color="auto" w:fill="FFFFFF"/>
        </w:rPr>
        <w:t>。</w:t>
      </w:r>
    </w:p>
    <w:p>
      <w:pPr>
        <w:spacing w:line="578" w:lineRule="exact"/>
        <w:ind w:firstLine="0"/>
        <w:rPr>
          <w:rFonts w:hint="eastAsia" w:ascii="仿宋" w:hAnsi="仿宋" w:eastAsia="仿宋" w:cs="仿宋"/>
          <w:sz w:val="32"/>
          <w:highlight w:val="none"/>
          <w:shd w:val="clear" w:color="auto" w:fill="FFFFFF"/>
        </w:rPr>
      </w:pP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东方市西大实验学校单位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78"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lang w:eastAsia="zh-CN"/>
        </w:rPr>
        <w:t>东方市西大实验学校单位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年政府性基金预算当年拨款834.58万元，比上年预算数</w:t>
      </w:r>
      <w:r>
        <w:rPr>
          <w:rFonts w:hint="eastAsia" w:ascii="仿宋" w:hAnsi="仿宋" w:eastAsia="仿宋" w:cs="仿宋"/>
          <w:sz w:val="32"/>
          <w:szCs w:val="32"/>
          <w:lang w:val="en-US" w:eastAsia="zh-CN"/>
        </w:rPr>
        <w:t>增加7.68</w:t>
      </w:r>
      <w:r>
        <w:rPr>
          <w:rFonts w:hint="eastAsia" w:ascii="仿宋" w:hAnsi="仿宋" w:eastAsia="仿宋" w:cs="仿宋"/>
          <w:sz w:val="32"/>
          <w:szCs w:val="32"/>
        </w:rPr>
        <w:t>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项目支出增加7.68万元</w:t>
      </w:r>
      <w:r>
        <w:rPr>
          <w:rFonts w:hint="eastAsia" w:ascii="仿宋" w:hAnsi="仿宋" w:eastAsia="仿宋" w:cs="仿宋"/>
          <w:sz w:val="32"/>
          <w:szCs w:val="32"/>
          <w:highlight w:val="none"/>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78"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城乡社区支出（类）支出834.58万元，占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78"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1.</w:t>
      </w:r>
      <w:r>
        <w:rPr>
          <w:rFonts w:hint="eastAsia" w:ascii="仿宋" w:hAnsi="仿宋" w:eastAsia="仿宋" w:cs="仿宋"/>
          <w:sz w:val="32"/>
          <w:szCs w:val="32"/>
          <w:lang w:eastAsia="zh-CN"/>
        </w:rPr>
        <w:t>城乡社区支出</w:t>
      </w:r>
      <w:r>
        <w:rPr>
          <w:rFonts w:hint="eastAsia" w:ascii="仿宋" w:hAnsi="仿宋" w:eastAsia="仿宋" w:cs="仿宋"/>
          <w:sz w:val="32"/>
          <w:szCs w:val="32"/>
        </w:rPr>
        <w:t>（类）</w:t>
      </w:r>
      <w:r>
        <w:rPr>
          <w:rFonts w:hint="eastAsia" w:ascii="仿宋" w:hAnsi="仿宋" w:eastAsia="仿宋" w:cs="仿宋"/>
          <w:sz w:val="32"/>
          <w:szCs w:val="32"/>
          <w:lang w:eastAsia="zh-CN"/>
        </w:rPr>
        <w:t>国有土地使用权出让收入安排的</w:t>
      </w:r>
      <w:r>
        <w:rPr>
          <w:rFonts w:hint="eastAsia" w:ascii="仿宋" w:hAnsi="仿宋" w:eastAsia="仿宋" w:cs="仿宋"/>
          <w:sz w:val="32"/>
          <w:szCs w:val="32"/>
        </w:rPr>
        <w:t>支出（款）</w:t>
      </w:r>
      <w:r>
        <w:rPr>
          <w:rFonts w:hint="eastAsia" w:ascii="仿宋" w:hAnsi="仿宋" w:eastAsia="仿宋" w:cs="仿宋"/>
          <w:sz w:val="32"/>
          <w:szCs w:val="32"/>
          <w:lang w:eastAsia="zh-CN"/>
        </w:rPr>
        <w:t>其他国有土地使用权出让收入安排的</w:t>
      </w:r>
      <w:r>
        <w:rPr>
          <w:rFonts w:hint="eastAsia" w:ascii="仿宋" w:hAnsi="仿宋" w:eastAsia="仿宋" w:cs="仿宋"/>
          <w:sz w:val="32"/>
          <w:szCs w:val="32"/>
        </w:rPr>
        <w:t>支出（项）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年预算数为834.58万元</w:t>
      </w:r>
      <w:r>
        <w:rPr>
          <w:rFonts w:hint="eastAsia" w:ascii="仿宋" w:hAnsi="仿宋" w:eastAsia="仿宋" w:cs="仿宋"/>
          <w:sz w:val="32"/>
          <w:szCs w:val="32"/>
          <w:highlight w:val="none"/>
        </w:rPr>
        <w:t>，比上年预算数</w:t>
      </w:r>
      <w:r>
        <w:rPr>
          <w:rFonts w:hint="eastAsia" w:ascii="仿宋" w:hAnsi="仿宋" w:eastAsia="仿宋" w:cs="仿宋"/>
          <w:sz w:val="32"/>
          <w:szCs w:val="32"/>
          <w:lang w:val="en-US" w:eastAsia="zh-CN"/>
        </w:rPr>
        <w:t>增加7.68</w:t>
      </w:r>
      <w:r>
        <w:rPr>
          <w:rFonts w:hint="eastAsia" w:ascii="仿宋" w:hAnsi="仿宋" w:eastAsia="仿宋" w:cs="仿宋"/>
          <w:sz w:val="32"/>
          <w:szCs w:val="32"/>
          <w:highlight w:val="none"/>
        </w:rPr>
        <w:t>万元，主要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项目支出</w:t>
      </w:r>
      <w:r>
        <w:rPr>
          <w:rFonts w:hint="eastAsia" w:ascii="仿宋" w:hAnsi="仿宋" w:eastAsia="仿宋" w:cs="仿宋"/>
          <w:sz w:val="32"/>
          <w:szCs w:val="32"/>
          <w:lang w:val="en-US" w:eastAsia="zh-CN"/>
        </w:rPr>
        <w:t>增加7.68</w:t>
      </w:r>
      <w:r>
        <w:rPr>
          <w:rFonts w:hint="eastAsia" w:ascii="仿宋" w:hAnsi="仿宋" w:eastAsia="仿宋" w:cs="仿宋"/>
          <w:sz w:val="32"/>
          <w:szCs w:val="32"/>
          <w:highlight w:val="none"/>
          <w:lang w:val="en-US" w:eastAsia="zh-CN"/>
        </w:rPr>
        <w:t>万元</w:t>
      </w:r>
      <w:r>
        <w:rPr>
          <w:rFonts w:hint="eastAsia" w:ascii="仿宋" w:hAnsi="仿宋" w:eastAsia="仿宋" w:cs="仿宋"/>
          <w:sz w:val="32"/>
          <w:szCs w:val="32"/>
          <w:highlight w:val="none"/>
        </w:rPr>
        <w:t>。</w:t>
      </w:r>
    </w:p>
    <w:p>
      <w:pPr>
        <w:spacing w:line="578" w:lineRule="exact"/>
        <w:ind w:firstLine="640" w:firstLineChars="200"/>
        <w:rPr>
          <w:rFonts w:hint="eastAsia" w:ascii="仿宋" w:hAnsi="仿宋" w:eastAsia="仿宋" w:cs="仿宋"/>
          <w:sz w:val="32"/>
          <w:szCs w:val="32"/>
        </w:rPr>
      </w:pP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东方市西大实验学校单位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78"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按照综合预算原则，</w:t>
      </w:r>
      <w:r>
        <w:rPr>
          <w:rFonts w:hint="eastAsia" w:ascii="仿宋" w:hAnsi="仿宋" w:eastAsia="仿宋" w:cs="仿宋"/>
          <w:sz w:val="32"/>
          <w:szCs w:val="32"/>
          <w:lang w:eastAsia="zh-CN"/>
        </w:rPr>
        <w:t>东方市西大实验学校单位</w:t>
      </w:r>
      <w:r>
        <w:rPr>
          <w:rFonts w:hint="eastAsia" w:ascii="仿宋" w:hAnsi="仿宋" w:eastAsia="仿宋" w:cs="仿宋"/>
          <w:sz w:val="32"/>
          <w:szCs w:val="32"/>
        </w:rPr>
        <w:t>所有收入和支出均纳入部门预算管理。</w:t>
      </w:r>
      <w:r>
        <w:rPr>
          <w:rFonts w:hint="eastAsia" w:ascii="仿宋" w:hAnsi="仿宋" w:eastAsia="仿宋" w:cs="仿宋"/>
          <w:sz w:val="32"/>
          <w:szCs w:val="32"/>
          <w:highlight w:val="none"/>
        </w:rPr>
        <w:t>收入包括：</w:t>
      </w:r>
      <w:r>
        <w:rPr>
          <w:rFonts w:hint="eastAsia" w:ascii="仿宋" w:hAnsi="仿宋" w:eastAsia="仿宋" w:cs="仿宋"/>
          <w:color w:val="auto"/>
          <w:sz w:val="32"/>
          <w:szCs w:val="32"/>
          <w:highlight w:val="none"/>
        </w:rPr>
        <w:t>一般公共预算收入、政府性基金收入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上年结转</w:t>
      </w:r>
      <w:r>
        <w:rPr>
          <w:rFonts w:hint="eastAsia" w:ascii="仿宋" w:hAnsi="仿宋" w:eastAsia="仿宋" w:cs="仿宋"/>
          <w:sz w:val="32"/>
          <w:szCs w:val="32"/>
          <w:highlight w:val="none"/>
        </w:rPr>
        <w:t>；支出包括：教育支出、社会保障和就业支出</w:t>
      </w:r>
      <w:r>
        <w:rPr>
          <w:rFonts w:hint="eastAsia" w:ascii="仿宋" w:hAnsi="仿宋" w:eastAsia="仿宋" w:cs="仿宋"/>
          <w:sz w:val="32"/>
          <w:szCs w:val="32"/>
          <w:highlight w:val="none"/>
          <w:lang w:eastAsia="zh-CN"/>
        </w:rPr>
        <w:t>、卫生健康支出、城乡社区支出、住房保障支出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东方市西大实验学校</w:t>
      </w:r>
      <w:r>
        <w:rPr>
          <w:rFonts w:hint="eastAsia" w:ascii="仿宋" w:hAnsi="仿宋" w:eastAsia="仿宋" w:cs="仿宋"/>
          <w:sz w:val="32"/>
          <w:szCs w:val="32"/>
          <w:highlight w:val="none"/>
          <w:lang w:val="en-US" w:eastAsia="zh-CN"/>
        </w:rPr>
        <w:t>2024</w:t>
      </w:r>
      <w:r>
        <w:rPr>
          <w:rFonts w:hint="eastAsia" w:ascii="仿宋" w:hAnsi="仿宋" w:eastAsia="仿宋" w:cs="仿宋"/>
          <w:sz w:val="32"/>
          <w:szCs w:val="32"/>
          <w:highlight w:val="none"/>
        </w:rPr>
        <w:t>年收支总预算2,196.28万元。</w:t>
      </w:r>
    </w:p>
    <w:p>
      <w:pPr>
        <w:spacing w:line="578" w:lineRule="exact"/>
        <w:rPr>
          <w:rFonts w:hint="eastAsia" w:ascii="仿宋" w:hAnsi="仿宋" w:eastAsia="仿宋" w:cs="仿宋"/>
          <w:sz w:val="32"/>
          <w:szCs w:val="32"/>
        </w:rPr>
      </w:pP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东方市西大实验学校单位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bCs w:val="0"/>
          <w:i w:val="0"/>
          <w:color w:val="FF0000"/>
          <w:kern w:val="0"/>
          <w:sz w:val="32"/>
          <w:szCs w:val="32"/>
          <w:lang w:val="en-US" w:eastAsia="zh-CN" w:bidi="ar-SA"/>
        </w:rPr>
      </w:pPr>
      <w:r>
        <w:rPr>
          <w:rFonts w:hint="eastAsia" w:ascii="仿宋" w:hAnsi="仿宋" w:eastAsia="仿宋" w:cs="仿宋"/>
          <w:sz w:val="32"/>
          <w:szCs w:val="32"/>
          <w:lang w:eastAsia="zh-CN"/>
        </w:rPr>
        <w:t>东方市西大实验学校单位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年收入预算2,196.28万元，其中：上年结转</w:t>
      </w:r>
      <w:r>
        <w:rPr>
          <w:rFonts w:hint="eastAsia" w:ascii="仿宋" w:hAnsi="仿宋" w:eastAsia="仿宋" w:cs="仿宋"/>
          <w:sz w:val="32"/>
          <w:szCs w:val="32"/>
          <w:lang w:val="en-US" w:eastAsia="zh-CN"/>
        </w:rPr>
        <w:t>19.52</w:t>
      </w:r>
      <w:r>
        <w:rPr>
          <w:rFonts w:hint="eastAsia" w:ascii="仿宋" w:hAnsi="仿宋" w:eastAsia="仿宋" w:cs="仿宋"/>
          <w:sz w:val="32"/>
          <w:szCs w:val="32"/>
        </w:rPr>
        <w:t>万元，占</w:t>
      </w:r>
      <w:r>
        <w:rPr>
          <w:rFonts w:hint="eastAsia" w:ascii="仿宋" w:hAnsi="仿宋" w:eastAsia="仿宋" w:cs="仿宋"/>
          <w:sz w:val="32"/>
          <w:szCs w:val="32"/>
          <w:lang w:val="en-US" w:eastAsia="zh-CN"/>
        </w:rPr>
        <w:t>0.89</w:t>
      </w:r>
      <w:r>
        <w:rPr>
          <w:rFonts w:hint="eastAsia" w:ascii="仿宋" w:hAnsi="仿宋" w:eastAsia="仿宋" w:cs="仿宋"/>
          <w:sz w:val="32"/>
          <w:szCs w:val="32"/>
        </w:rPr>
        <w:t>%；</w:t>
      </w:r>
      <w:r>
        <w:rPr>
          <w:rFonts w:hint="eastAsia" w:ascii="仿宋" w:hAnsi="仿宋" w:eastAsia="仿宋" w:cs="仿宋"/>
          <w:sz w:val="32"/>
          <w:szCs w:val="32"/>
          <w:lang w:eastAsia="zh-CN"/>
        </w:rPr>
        <w:t>一般公共预算拨款收入1,342.18万元，占</w:t>
      </w:r>
      <w:r>
        <w:rPr>
          <w:rFonts w:hint="eastAsia" w:ascii="仿宋" w:hAnsi="仿宋" w:eastAsia="仿宋" w:cs="仿宋"/>
          <w:sz w:val="32"/>
          <w:szCs w:val="32"/>
          <w:lang w:val="en-US" w:eastAsia="zh-CN"/>
        </w:rPr>
        <w:t>61.11</w:t>
      </w:r>
      <w:r>
        <w:rPr>
          <w:rFonts w:hint="eastAsia" w:ascii="仿宋" w:hAnsi="仿宋" w:eastAsia="仿宋" w:cs="仿宋"/>
          <w:sz w:val="32"/>
          <w:szCs w:val="32"/>
          <w:lang w:eastAsia="zh-CN"/>
        </w:rPr>
        <w:t>%；政府性基金预算拨款收入834.58万元，占</w:t>
      </w:r>
      <w:r>
        <w:rPr>
          <w:rFonts w:hint="eastAsia" w:ascii="仿宋" w:hAnsi="仿宋" w:eastAsia="仿宋" w:cs="仿宋"/>
          <w:sz w:val="32"/>
          <w:szCs w:val="32"/>
          <w:lang w:val="en-US" w:eastAsia="zh-CN"/>
        </w:rPr>
        <w:t>38</w:t>
      </w:r>
      <w:r>
        <w:rPr>
          <w:rFonts w:hint="eastAsia" w:ascii="仿宋" w:hAnsi="仿宋" w:eastAsia="仿宋" w:cs="仿宋"/>
          <w:sz w:val="32"/>
          <w:szCs w:val="32"/>
          <w:lang w:eastAsia="zh-CN"/>
        </w:rPr>
        <w:t>%；比上年预算数增加862.59万元，主要是一般公共预算拨款收入增加835.39万元，政府性基金预算拨款收入</w:t>
      </w:r>
      <w:r>
        <w:rPr>
          <w:rFonts w:hint="eastAsia" w:ascii="仿宋" w:hAnsi="仿宋" w:eastAsia="仿宋" w:cs="仿宋"/>
          <w:sz w:val="32"/>
          <w:szCs w:val="32"/>
          <w:lang w:val="en-US" w:eastAsia="zh-CN"/>
        </w:rPr>
        <w:t>增加7.68</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上年结转增加19.52万元</w:t>
      </w:r>
      <w:r>
        <w:rPr>
          <w:rFonts w:hint="eastAsia" w:ascii="仿宋" w:hAnsi="仿宋" w:eastAsia="仿宋" w:cs="仿宋"/>
          <w:sz w:val="32"/>
          <w:szCs w:val="32"/>
          <w:lang w:eastAsia="zh-CN"/>
        </w:rPr>
        <w:t>。</w:t>
      </w:r>
    </w:p>
    <w:p>
      <w:pPr>
        <w:spacing w:line="578" w:lineRule="exact"/>
        <w:ind w:firstLine="640" w:firstLineChars="200"/>
        <w:rPr>
          <w:rFonts w:hint="eastAsia" w:ascii="仿宋" w:hAnsi="仿宋" w:eastAsia="仿宋" w:cs="仿宋"/>
          <w:sz w:val="32"/>
          <w:szCs w:val="32"/>
        </w:rPr>
      </w:pP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东方市西大实验学校单位</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年支出预算情况说明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东方市西大实验学校单位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年支出预算2,196.28万元，其中：基本支出1095.59万元，占</w:t>
      </w:r>
      <w:r>
        <w:rPr>
          <w:rFonts w:hint="eastAsia" w:ascii="仿宋" w:hAnsi="仿宋" w:eastAsia="仿宋" w:cs="仿宋"/>
          <w:sz w:val="32"/>
          <w:szCs w:val="32"/>
          <w:lang w:val="en-US" w:eastAsia="zh-CN"/>
        </w:rPr>
        <w:t>49.88</w:t>
      </w:r>
      <w:r>
        <w:rPr>
          <w:rFonts w:hint="eastAsia" w:ascii="仿宋" w:hAnsi="仿宋" w:eastAsia="仿宋" w:cs="仿宋"/>
          <w:sz w:val="32"/>
          <w:szCs w:val="32"/>
        </w:rPr>
        <w:t>%；项目支出1,100.69万元，占</w:t>
      </w:r>
      <w:r>
        <w:rPr>
          <w:rFonts w:hint="eastAsia" w:ascii="仿宋" w:hAnsi="仿宋" w:eastAsia="仿宋" w:cs="仿宋"/>
          <w:sz w:val="32"/>
          <w:szCs w:val="32"/>
          <w:lang w:val="en-US" w:eastAsia="zh-CN"/>
        </w:rPr>
        <w:t>50.12</w:t>
      </w:r>
      <w:r>
        <w:rPr>
          <w:rFonts w:hint="eastAsia" w:ascii="仿宋" w:hAnsi="仿宋" w:eastAsia="仿宋" w:cs="仿宋"/>
          <w:sz w:val="32"/>
          <w:szCs w:val="32"/>
        </w:rPr>
        <w:t>%。比上年预算数增加862.59万元，主要是</w:t>
      </w:r>
      <w:r>
        <w:rPr>
          <w:rFonts w:hint="eastAsia" w:ascii="仿宋" w:hAnsi="仿宋" w:eastAsia="仿宋" w:cs="仿宋"/>
          <w:sz w:val="32"/>
          <w:szCs w:val="32"/>
          <w:lang w:val="en-US" w:eastAsia="zh-CN"/>
        </w:rPr>
        <w:t>基本支出增加588.8万元，项目支出增加273.79万元</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shd w:val="clear" w:color="auto" w:fill="FFFFFF"/>
        </w:rPr>
      </w:pPr>
    </w:p>
    <w:p>
      <w:pPr>
        <w:spacing w:line="578" w:lineRule="exact"/>
        <w:ind w:firstLine="640" w:firstLineChars="200"/>
        <w:rPr>
          <w:rFonts w:hint="eastAsia" w:ascii="仿宋" w:hAnsi="仿宋" w:eastAsia="仿宋" w:cs="仿宋"/>
          <w:sz w:val="32"/>
          <w:szCs w:val="32"/>
        </w:rPr>
      </w:pPr>
      <w:r>
        <w:rPr>
          <w:rFonts w:hint="eastAsia" w:ascii="黑体" w:hAnsi="黑体" w:eastAsia="黑体" w:cs="Times New Roman"/>
          <w:sz w:val="32"/>
          <w:shd w:val="clear" w:color="auto" w:fill="FFFFFF"/>
        </w:rPr>
        <w:t>九、其他重要事项的情况说明</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）政府采购情况</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东方市西大实验学校无政府采购预算</w:t>
      </w:r>
      <w:r>
        <w:rPr>
          <w:rFonts w:hint="eastAsia" w:ascii="仿宋" w:hAnsi="仿宋" w:eastAsia="仿宋" w:cs="仿宋"/>
          <w:sz w:val="32"/>
          <w:szCs w:val="32"/>
        </w:rPr>
        <w:t>。</w:t>
      </w:r>
    </w:p>
    <w:p>
      <w:pPr>
        <w:spacing w:line="578" w:lineRule="exact"/>
        <w:ind w:firstLine="640"/>
        <w:rPr>
          <w:rFonts w:hint="eastAsia" w:ascii="仿宋" w:hAnsi="仿宋" w:eastAsia="仿宋" w:cs="仿宋"/>
          <w:sz w:val="32"/>
          <w:szCs w:val="32"/>
        </w:rPr>
      </w:pPr>
    </w:p>
    <w:p>
      <w:pPr>
        <w:spacing w:line="578" w:lineRule="exact"/>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spacing w:line="578" w:lineRule="exact"/>
        <w:ind w:firstLine="640" w:firstLineChars="200"/>
        <w:rPr>
          <w:rFonts w:hint="default" w:ascii="仿宋" w:hAnsi="仿宋" w:eastAsia="仿宋" w:cs="仿宋"/>
          <w:sz w:val="32"/>
          <w:szCs w:val="32"/>
          <w:lang w:val="en-US"/>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w:t>
      </w:r>
      <w:r>
        <w:rPr>
          <w:rFonts w:hint="eastAsia" w:ascii="仿宋" w:hAnsi="仿宋" w:eastAsia="仿宋" w:cs="仿宋"/>
          <w:sz w:val="32"/>
          <w:szCs w:val="32"/>
          <w:lang w:eastAsia="zh-CN"/>
        </w:rPr>
        <w:t>东方市西大实验学校单位</w:t>
      </w:r>
      <w:r>
        <w:rPr>
          <w:rFonts w:hint="eastAsia" w:ascii="仿宋" w:hAnsi="仿宋" w:eastAsia="仿宋" w:cs="仿宋"/>
          <w:sz w:val="32"/>
          <w:szCs w:val="32"/>
        </w:rPr>
        <w:t>本级及下属各预算单位共有车辆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w:t>
      </w:r>
      <w:r>
        <w:rPr>
          <w:rFonts w:hint="eastAsia" w:ascii="仿宋" w:hAnsi="仿宋" w:eastAsia="仿宋" w:cs="仿宋"/>
          <w:sz w:val="32"/>
          <w:szCs w:val="32"/>
          <w:lang w:val="en-US" w:eastAsia="zh-CN"/>
        </w:rPr>
        <w:t>20</w:t>
      </w:r>
      <w:r>
        <w:rPr>
          <w:rFonts w:hint="eastAsia" w:ascii="仿宋" w:hAnsi="仿宋" w:eastAsia="仿宋" w:cs="仿宋"/>
          <w:sz w:val="32"/>
          <w:szCs w:val="32"/>
        </w:rPr>
        <w:t>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）绩效目标设置情况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东方市西大实验学校单位</w:t>
      </w:r>
      <w:r>
        <w:rPr>
          <w:rFonts w:hint="eastAsia" w:ascii="仿宋" w:hAnsi="仿宋" w:eastAsia="仿宋" w:cs="仿宋"/>
          <w:sz w:val="32"/>
          <w:szCs w:val="32"/>
          <w:lang w:val="en-US" w:eastAsia="zh-CN"/>
        </w:rPr>
        <w:t>15</w:t>
      </w:r>
      <w:r>
        <w:rPr>
          <w:rFonts w:hint="eastAsia" w:ascii="仿宋" w:hAnsi="仿宋" w:eastAsia="仿宋" w:cs="仿宋"/>
          <w:sz w:val="32"/>
          <w:szCs w:val="32"/>
        </w:rPr>
        <w:t>个项目实行绩效目标管理，涉及一般公共预算1,342.18万元、政府性基金834.58万元。</w:t>
      </w:r>
    </w:p>
    <w:p>
      <w:pPr>
        <w:spacing w:line="578" w:lineRule="exact"/>
        <w:jc w:val="center"/>
        <w:rPr>
          <w:rFonts w:hint="eastAsia" w:ascii="仿宋" w:hAnsi="仿宋" w:eastAsia="仿宋" w:cs="仿宋"/>
          <w:sz w:val="32"/>
          <w:szCs w:val="32"/>
        </w:rPr>
      </w:pPr>
    </w:p>
    <w:p>
      <w:pPr>
        <w:spacing w:line="578" w:lineRule="exact"/>
        <w:jc w:val="left"/>
        <w:rPr>
          <w:rFonts w:hint="eastAsia" w:ascii="仿宋" w:hAnsi="仿宋" w:eastAsia="仿宋" w:cs="仿宋"/>
          <w:color w:val="000000"/>
          <w:kern w:val="0"/>
          <w:sz w:val="32"/>
          <w:szCs w:val="30"/>
        </w:rPr>
      </w:pPr>
    </w:p>
    <w:p>
      <w:pPr>
        <w:spacing w:line="578"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78" w:lineRule="exact"/>
        <w:ind w:firstLine="640" w:firstLineChars="200"/>
        <w:jc w:val="left"/>
        <w:rPr>
          <w:rFonts w:ascii="仿宋_GB2312" w:eastAsia="仿宋_GB2312" w:cs="宋体"/>
          <w:bCs/>
          <w:color w:val="000000"/>
          <w:kern w:val="0"/>
          <w:sz w:val="32"/>
          <w:szCs w:val="32"/>
          <w:lang w:val="zh-CN"/>
        </w:rPr>
      </w:pP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w:t>
      </w:r>
      <w:r>
        <w:rPr>
          <w:rFonts w:hint="eastAsia" w:ascii="仿宋" w:hAnsi="仿宋" w:eastAsia="仿宋" w:cs="仿宋"/>
          <w:color w:val="000000"/>
          <w:kern w:val="0"/>
          <w:sz w:val="32"/>
          <w:szCs w:val="30"/>
          <w:lang w:eastAsia="zh-CN"/>
        </w:rPr>
        <w:t>二</w:t>
      </w:r>
      <w:r>
        <w:rPr>
          <w:rFonts w:hint="eastAsia" w:ascii="仿宋" w:hAnsi="仿宋" w:eastAsia="仿宋" w:cs="仿宋"/>
          <w:color w:val="000000"/>
          <w:kern w:val="0"/>
          <w:sz w:val="32"/>
          <w:szCs w:val="30"/>
        </w:rPr>
        <w:t>、“教育支出”类科目：反映政府教育事务支出，包括教育管理事务、普通教育、职业教育、成人教育、广播电视教育、特殊教育、进修及培训等。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w:t>
      </w:r>
      <w:r>
        <w:rPr>
          <w:rFonts w:hint="eastAsia" w:ascii="仿宋" w:hAnsi="仿宋" w:eastAsia="仿宋" w:cs="仿宋"/>
          <w:color w:val="000000"/>
          <w:kern w:val="0"/>
          <w:sz w:val="32"/>
          <w:szCs w:val="30"/>
          <w:lang w:eastAsia="zh-CN"/>
        </w:rPr>
        <w:t>三</w:t>
      </w:r>
      <w:r>
        <w:rPr>
          <w:rFonts w:hint="eastAsia" w:ascii="仿宋" w:hAnsi="仿宋" w:eastAsia="仿宋" w:cs="仿宋"/>
          <w:color w:val="000000"/>
          <w:kern w:val="0"/>
          <w:sz w:val="32"/>
          <w:szCs w:val="30"/>
        </w:rPr>
        <w:t>、“社会保障和就业支出”类科目：反映政府在社会保障与就业方面的支出，包括人力资源和社会保障管理事务、民政管理事务、补充全国社会保障基金、行政事业单位养老、企业改革补助、就业补助、抚恤、退役安置、社会福利、残疾人事业、红十字事业、最低生活保障、临时救助、特困人员救助供养、其他生活救助、财政对基本养老保险及其他社会保险基金的补助、退役军人管理事务、财政代缴社会保险费等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w:t>
      </w:r>
      <w:r>
        <w:rPr>
          <w:rFonts w:hint="eastAsia" w:ascii="仿宋" w:hAnsi="仿宋" w:eastAsia="仿宋" w:cs="仿宋"/>
          <w:color w:val="000000"/>
          <w:kern w:val="0"/>
          <w:sz w:val="32"/>
          <w:szCs w:val="30"/>
          <w:lang w:eastAsia="zh-CN"/>
        </w:rPr>
        <w:t>四</w:t>
      </w:r>
      <w:r>
        <w:rPr>
          <w:rFonts w:hint="eastAsia" w:ascii="仿宋" w:hAnsi="仿宋" w:eastAsia="仿宋" w:cs="仿宋"/>
          <w:color w:val="000000"/>
          <w:kern w:val="0"/>
          <w:sz w:val="32"/>
          <w:szCs w:val="30"/>
        </w:rPr>
        <w:t>、“卫生健康支出”类科目：反映政府卫生健康方面的支出，包括卫生健康管理事务、公立医院、基层医疗卫生机构、公共卫生、中医药、计划生育事务、行政事业单位医疗、财政对基本医疗保险基金的补助、医疗救助、优抚对象医疗、医疗保障管理事务、老龄卫生健康事务等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w:t>
      </w:r>
      <w:r>
        <w:rPr>
          <w:rFonts w:hint="eastAsia" w:ascii="仿宋" w:hAnsi="仿宋" w:eastAsia="仿宋" w:cs="仿宋"/>
          <w:color w:val="000000"/>
          <w:kern w:val="0"/>
          <w:sz w:val="32"/>
          <w:szCs w:val="30"/>
          <w:lang w:eastAsia="zh-CN"/>
        </w:rPr>
        <w:t>五</w:t>
      </w:r>
      <w:r>
        <w:rPr>
          <w:rFonts w:hint="eastAsia" w:ascii="仿宋" w:hAnsi="仿宋" w:eastAsia="仿宋" w:cs="仿宋"/>
          <w:color w:val="000000"/>
          <w:kern w:val="0"/>
          <w:sz w:val="32"/>
          <w:szCs w:val="30"/>
        </w:rPr>
        <w:t>、“城乡社区支出”类科目：反映政府城乡社区事务支出，包括城乡社区管理事务、城乡社区规划与管理、城乡社区公共设施、城乡社区环境卫生、建设市场管理与监督等支出。以及通过政府性基金预算收入中的国有土地使用权出让收入、国有土地收益基金收入、农业土地开发资金、城市基础设施配套费、污水处理费等收入安排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w:t>
      </w:r>
      <w:r>
        <w:rPr>
          <w:rFonts w:hint="eastAsia" w:ascii="仿宋" w:hAnsi="仿宋" w:eastAsia="仿宋" w:cs="仿宋"/>
          <w:color w:val="000000"/>
          <w:kern w:val="0"/>
          <w:sz w:val="32"/>
          <w:szCs w:val="30"/>
          <w:lang w:eastAsia="zh-CN"/>
        </w:rPr>
        <w:t>六</w:t>
      </w:r>
      <w:r>
        <w:rPr>
          <w:rFonts w:hint="eastAsia" w:ascii="仿宋" w:hAnsi="仿宋" w:eastAsia="仿宋" w:cs="仿宋"/>
          <w:color w:val="000000"/>
          <w:kern w:val="0"/>
          <w:sz w:val="32"/>
          <w:szCs w:val="30"/>
        </w:rPr>
        <w:t>、“住房保障支出”类科目：集中反映政府用于住房方面的支出，包括保障性安居工程、住房改革、城乡社区住宅等支出。</w:t>
      </w:r>
      <w:bookmarkStart w:id="0" w:name="_GoBack"/>
      <w:bookmarkEnd w:id="0"/>
    </w:p>
    <w:sectPr>
      <w:footerReference r:id="rId5" w:type="default"/>
      <w:pgSz w:w="11906" w:h="16838"/>
      <w:pgMar w:top="2098" w:right="1474" w:bottom="1984" w:left="1587" w:header="851" w:footer="1587"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yNjcyNDQ4MGNjZDRlOTgyNTc0Mzg0YTVmNTJiNTMifQ=="/>
  </w:docVars>
  <w:rsids>
    <w:rsidRoot w:val="00000000"/>
    <w:rsid w:val="006E6F20"/>
    <w:rsid w:val="04594AC8"/>
    <w:rsid w:val="07523360"/>
    <w:rsid w:val="0B0B182B"/>
    <w:rsid w:val="0C6C62F9"/>
    <w:rsid w:val="0EBC5E89"/>
    <w:rsid w:val="0FB75ADD"/>
    <w:rsid w:val="0FDC0699"/>
    <w:rsid w:val="102D1DA2"/>
    <w:rsid w:val="10AE6479"/>
    <w:rsid w:val="14331A96"/>
    <w:rsid w:val="152A0AFF"/>
    <w:rsid w:val="157B4B35"/>
    <w:rsid w:val="170D042D"/>
    <w:rsid w:val="17140B64"/>
    <w:rsid w:val="19D5DA33"/>
    <w:rsid w:val="1B211DF7"/>
    <w:rsid w:val="1FBF8E30"/>
    <w:rsid w:val="1FFA21CA"/>
    <w:rsid w:val="21B71486"/>
    <w:rsid w:val="21D4251F"/>
    <w:rsid w:val="250C4239"/>
    <w:rsid w:val="28435F1C"/>
    <w:rsid w:val="287D3FC6"/>
    <w:rsid w:val="2B6656B6"/>
    <w:rsid w:val="2B7360F7"/>
    <w:rsid w:val="2B7E68B5"/>
    <w:rsid w:val="2BDF0DC0"/>
    <w:rsid w:val="2BE224C9"/>
    <w:rsid w:val="2C0025AA"/>
    <w:rsid w:val="2D100117"/>
    <w:rsid w:val="2EB37418"/>
    <w:rsid w:val="2F471938"/>
    <w:rsid w:val="2FF7110D"/>
    <w:rsid w:val="2FFFCED3"/>
    <w:rsid w:val="34AE1A13"/>
    <w:rsid w:val="35856276"/>
    <w:rsid w:val="36DD6E9C"/>
    <w:rsid w:val="385F2E9F"/>
    <w:rsid w:val="3D337292"/>
    <w:rsid w:val="3D407B27"/>
    <w:rsid w:val="3F5A7F7D"/>
    <w:rsid w:val="3F7FB4B5"/>
    <w:rsid w:val="3FAD4D11"/>
    <w:rsid w:val="40DF6392"/>
    <w:rsid w:val="41DE536B"/>
    <w:rsid w:val="42520F32"/>
    <w:rsid w:val="47984C3F"/>
    <w:rsid w:val="499A72FA"/>
    <w:rsid w:val="4AF67504"/>
    <w:rsid w:val="4FB80849"/>
    <w:rsid w:val="504F314B"/>
    <w:rsid w:val="508E30A3"/>
    <w:rsid w:val="53291439"/>
    <w:rsid w:val="55061CE8"/>
    <w:rsid w:val="55FE55B0"/>
    <w:rsid w:val="594A5AD2"/>
    <w:rsid w:val="5B550E32"/>
    <w:rsid w:val="5D662547"/>
    <w:rsid w:val="5DB7E539"/>
    <w:rsid w:val="5DDE7CA6"/>
    <w:rsid w:val="5F12521B"/>
    <w:rsid w:val="60B27008"/>
    <w:rsid w:val="6351206B"/>
    <w:rsid w:val="64FC3548"/>
    <w:rsid w:val="65D95061"/>
    <w:rsid w:val="66DACB0B"/>
    <w:rsid w:val="66FE3A6F"/>
    <w:rsid w:val="68560D76"/>
    <w:rsid w:val="68BF5AB6"/>
    <w:rsid w:val="691D5B26"/>
    <w:rsid w:val="697BF56A"/>
    <w:rsid w:val="6A590118"/>
    <w:rsid w:val="6B591BFD"/>
    <w:rsid w:val="6B6CE30F"/>
    <w:rsid w:val="6C7F1319"/>
    <w:rsid w:val="6DDF74AC"/>
    <w:rsid w:val="6F8C071C"/>
    <w:rsid w:val="6FAF0D8D"/>
    <w:rsid w:val="6FCFCADC"/>
    <w:rsid w:val="6FEF4A5C"/>
    <w:rsid w:val="6FFA4FE6"/>
    <w:rsid w:val="70E6603E"/>
    <w:rsid w:val="73167649"/>
    <w:rsid w:val="7486269D"/>
    <w:rsid w:val="751F1458"/>
    <w:rsid w:val="75FB0B04"/>
    <w:rsid w:val="77423D0B"/>
    <w:rsid w:val="78EC5FFB"/>
    <w:rsid w:val="79E25065"/>
    <w:rsid w:val="79F7B683"/>
    <w:rsid w:val="7B361D4C"/>
    <w:rsid w:val="7C082D75"/>
    <w:rsid w:val="7CFF683B"/>
    <w:rsid w:val="7D6B4B68"/>
    <w:rsid w:val="7D73BCCE"/>
    <w:rsid w:val="7DE79FA0"/>
    <w:rsid w:val="7DEBCAFF"/>
    <w:rsid w:val="7EDD8B29"/>
    <w:rsid w:val="7FA514C2"/>
    <w:rsid w:val="7FE28C02"/>
    <w:rsid w:val="7FE323AB"/>
    <w:rsid w:val="7FF73252"/>
    <w:rsid w:val="7FFDF15C"/>
    <w:rsid w:val="93F36975"/>
    <w:rsid w:val="AADF2E0B"/>
    <w:rsid w:val="AF3F5406"/>
    <w:rsid w:val="B9D2CE32"/>
    <w:rsid w:val="BB7F118A"/>
    <w:rsid w:val="BFDF760F"/>
    <w:rsid w:val="BFFBBED2"/>
    <w:rsid w:val="C7EB2CB0"/>
    <w:rsid w:val="CD2464D5"/>
    <w:rsid w:val="DE7FF6A4"/>
    <w:rsid w:val="DEFF07CB"/>
    <w:rsid w:val="E79BB625"/>
    <w:rsid w:val="EBFF8850"/>
    <w:rsid w:val="F3DAEB57"/>
    <w:rsid w:val="F5B519C8"/>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autoRedefine/>
    <w:unhideWhenUsed/>
    <w:qFormat/>
    <w:uiPriority w:val="1"/>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sz w:val="18"/>
      <w:szCs w:val="18"/>
    </w:rPr>
  </w:style>
  <w:style w:type="paragraph" w:styleId="3">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0"/>
    <w:rPr>
      <w:sz w:val="24"/>
    </w:rPr>
  </w:style>
  <w:style w:type="paragraph" w:customStyle="1" w:styleId="7">
    <w:name w:val="List Paragraph"/>
    <w:basedOn w:val="1"/>
    <w:autoRedefine/>
    <w:qFormat/>
    <w:uiPriority w:val="34"/>
    <w:pPr>
      <w:ind w:firstLine="420" w:firstLineChars="200"/>
    </w:pPr>
  </w:style>
  <w:style w:type="paragraph" w:customStyle="1" w:styleId="8">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autoRedefine/>
    <w:semiHidden/>
    <w:qFormat/>
    <w:uiPriority w:val="99"/>
    <w:rPr>
      <w:sz w:val="18"/>
      <w:szCs w:val="18"/>
    </w:rPr>
  </w:style>
  <w:style w:type="character" w:customStyle="1" w:styleId="10">
    <w:name w:val="页脚 Char"/>
    <w:basedOn w:val="6"/>
    <w:link w:val="2"/>
    <w:autoRedefine/>
    <w:semiHidden/>
    <w:qFormat/>
    <w:uiPriority w:val="99"/>
    <w:rPr>
      <w:sz w:val="18"/>
      <w:szCs w:val="18"/>
    </w:rPr>
  </w:style>
  <w:style w:type="paragraph" w:customStyle="1" w:styleId="11">
    <w:name w:val="p15"/>
    <w:basedOn w:val="1"/>
    <w:autoRedefine/>
    <w:qFormat/>
    <w:uiPriority w:val="0"/>
    <w:pPr>
      <w:widowControl/>
      <w:spacing w:before="0" w:beforeAutospacing="0" w:after="0" w:afterAutospacing="0"/>
      <w:ind w:left="0" w:right="0" w:firstLine="420"/>
      <w:jc w:val="both"/>
    </w:pPr>
    <w:rPr>
      <w:rFonts w:hint="default" w:ascii="Calibri" w:hAnsi="Calibri" w:eastAsia="宋体" w:cs="宋体"/>
      <w:color w:val="auto"/>
      <w:kern w:val="0"/>
      <w:sz w:val="21"/>
      <w:szCs w:val="21"/>
      <w:lang w:val="en-US" w:eastAsia="zh-CN" w:bidi="ar-SA"/>
    </w:rPr>
  </w:style>
  <w:style w:type="character" w:customStyle="1" w:styleId="12">
    <w:name w:val="font21"/>
    <w:basedOn w:val="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2017-02-04T07:31:00Z</dcterms:created>
  <dc:creator>null,null,总收发</dc:creator>
  <cp:lastModifiedBy>巨</cp:lastModifiedBy>
  <cp:lastPrinted>2024-02-20T08:32:00Z</cp:lastPrinted>
  <dcterms:modified xsi:type="dcterms:W3CDTF">2024-03-01T02:51:13Z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D14A103DBAA14601AABB66FE90756216</vt:lpwstr>
  </property>
</Properties>
</file>