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拟聘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东方市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行政执法特邀监督员名单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" w:lineRule="atLeast"/>
        <w:ind w:left="0" w:right="0" w:firstLine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</w:t>
      </w:r>
    </w:p>
    <w:tbl>
      <w:tblPr>
        <w:tblStyle w:val="4"/>
        <w:tblW w:w="9607" w:type="dxa"/>
        <w:tblInd w:w="-187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7"/>
        <w:gridCol w:w="1288"/>
        <w:gridCol w:w="901"/>
        <w:gridCol w:w="4868"/>
        <w:gridCol w:w="162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序号</w:t>
            </w:r>
          </w:p>
        </w:tc>
        <w:tc>
          <w:tcPr>
            <w:tcW w:w="12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姓名</w:t>
            </w:r>
          </w:p>
        </w:tc>
        <w:tc>
          <w:tcPr>
            <w:tcW w:w="9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性别</w:t>
            </w:r>
          </w:p>
        </w:tc>
        <w:tc>
          <w:tcPr>
            <w:tcW w:w="48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所在单位及职务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人员类别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曾德娟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女</w:t>
            </w:r>
          </w:p>
        </w:tc>
        <w:tc>
          <w:tcPr>
            <w:tcW w:w="4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海南华颂律师事务所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律师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人大代表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苏建华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女</w:t>
            </w:r>
          </w:p>
        </w:tc>
        <w:tc>
          <w:tcPr>
            <w:tcW w:w="4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海南鳞洲律师事务所律师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人大代表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周岁越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男</w:t>
            </w:r>
          </w:p>
        </w:tc>
        <w:tc>
          <w:tcPr>
            <w:tcW w:w="4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东方市人民检察院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检察官助理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政协代表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梁昌琪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女</w:t>
            </w:r>
          </w:p>
        </w:tc>
        <w:tc>
          <w:tcPr>
            <w:tcW w:w="4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东方市融媒体中心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编导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新闻媒体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记者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邢孔保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男</w:t>
            </w:r>
          </w:p>
        </w:tc>
        <w:tc>
          <w:tcPr>
            <w:tcW w:w="4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海南华颂律师事务所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主任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单位推荐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包青旺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男</w:t>
            </w:r>
          </w:p>
        </w:tc>
        <w:tc>
          <w:tcPr>
            <w:tcW w:w="4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海南鳞洲律师事务所律师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单位推荐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关远平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男</w:t>
            </w:r>
          </w:p>
        </w:tc>
        <w:tc>
          <w:tcPr>
            <w:tcW w:w="4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海南华颂（昌江）律师事务所律师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单位推荐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吴培平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男</w:t>
            </w:r>
          </w:p>
        </w:tc>
        <w:tc>
          <w:tcPr>
            <w:tcW w:w="48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四更镇人民政府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二级主任科员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自荐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A29A0"/>
    <w:rsid w:val="7D8A29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2024-12-02T08:19:00Z</dcterms:created>
  <dc:creator>司法局收发员</dc:creator>
  <cp:lastModifiedBy>司法局收发员</cp:lastModifiedBy>
  <dcterms:modified xsi:type="dcterms:W3CDTF">2024-12-02T08:19:34Z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